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A72E" w14:textId="77777777" w:rsidR="00253AAD" w:rsidRPr="00C73552" w:rsidRDefault="0011513B" w:rsidP="00253AAD">
      <w:pPr>
        <w:tabs>
          <w:tab w:val="center" w:pos="4680"/>
          <w:tab w:val="right" w:pos="9360"/>
        </w:tabs>
        <w:rPr>
          <w:sz w:val="22"/>
          <w:szCs w:val="22"/>
          <w:lang w:bidi="ar-SA"/>
        </w:rPr>
      </w:pPr>
      <w:r w:rsidRPr="00C73552">
        <w:rPr>
          <w:noProof/>
          <w:sz w:val="22"/>
          <w:szCs w:val="22"/>
          <w:lang w:bidi="ar-SA"/>
        </w:rPr>
        <mc:AlternateContent>
          <mc:Choice Requires="wps">
            <w:drawing>
              <wp:anchor distT="0" distB="0" distL="114300" distR="114300" simplePos="0" relativeHeight="251659264" behindDoc="0" locked="0" layoutInCell="1" allowOverlap="1" wp14:anchorId="4B05D3F5" wp14:editId="39A13838">
                <wp:simplePos x="0" y="0"/>
                <wp:positionH relativeFrom="column">
                  <wp:posOffset>1919605</wp:posOffset>
                </wp:positionH>
                <wp:positionV relativeFrom="paragraph">
                  <wp:posOffset>-137795</wp:posOffset>
                </wp:positionV>
                <wp:extent cx="4095750" cy="12477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9A3FC" w14:textId="77777777" w:rsidR="00253AAD" w:rsidRDefault="00253AAD" w:rsidP="00253AAD">
                            <w:pPr>
                              <w:rPr>
                                <w:sz w:val="20"/>
                                <w:szCs w:val="20"/>
                              </w:rPr>
                            </w:pPr>
                          </w:p>
                          <w:p w14:paraId="5294C2A1" w14:textId="77777777" w:rsidR="00253AAD" w:rsidRDefault="00253AAD" w:rsidP="00BE56DA">
                            <w:pPr>
                              <w:jc w:val="both"/>
                              <w:rPr>
                                <w:sz w:val="20"/>
                                <w:szCs w:val="20"/>
                              </w:rPr>
                            </w:pPr>
                            <w:r>
                              <w:rPr>
                                <w:sz w:val="20"/>
                                <w:szCs w:val="20"/>
                              </w:rPr>
                              <w:t>Centar za p</w:t>
                            </w:r>
                            <w:r w:rsidR="00BE56DA">
                              <w:rPr>
                                <w:sz w:val="20"/>
                                <w:szCs w:val="20"/>
                              </w:rPr>
                              <w:t>rom</w:t>
                            </w:r>
                            <w:r w:rsidRPr="00AD7E5E">
                              <w:rPr>
                                <w:sz w:val="20"/>
                                <w:szCs w:val="20"/>
                              </w:rPr>
                              <w:t>ovisаnje konceptа cjeloživotno</w:t>
                            </w:r>
                            <w:r>
                              <w:rPr>
                                <w:sz w:val="20"/>
                                <w:szCs w:val="20"/>
                              </w:rPr>
                              <w:t>g učenjа, svih vidovа formаlnog i neformаlnog učenja</w:t>
                            </w:r>
                            <w:r w:rsidRPr="00AD7E5E">
                              <w:rPr>
                                <w:sz w:val="20"/>
                                <w:szCs w:val="20"/>
                              </w:rPr>
                              <w:t>, te moderni</w:t>
                            </w:r>
                            <w:r>
                              <w:rPr>
                                <w:sz w:val="20"/>
                                <w:szCs w:val="20"/>
                              </w:rPr>
                              <w:t xml:space="preserve">h i аktuelnih znаnjа i vještinа. </w:t>
                            </w:r>
                          </w:p>
                          <w:p w14:paraId="2FFB6A4A" w14:textId="77777777" w:rsidR="00253AAD" w:rsidRDefault="00253AAD" w:rsidP="00BE56DA">
                            <w:pPr>
                              <w:jc w:val="both"/>
                              <w:rPr>
                                <w:sz w:val="20"/>
                                <w:szCs w:val="20"/>
                                <w:lang w:val="sr-Latn-BA"/>
                              </w:rPr>
                            </w:pPr>
                            <w:r w:rsidRPr="00420713">
                              <w:rPr>
                                <w:sz w:val="20"/>
                                <w:szCs w:val="20"/>
                                <w:lang w:val="fr-FR"/>
                              </w:rPr>
                              <w:t>Adresa: Branka Ćopića 9</w:t>
                            </w:r>
                            <w:r>
                              <w:rPr>
                                <w:sz w:val="20"/>
                                <w:szCs w:val="20"/>
                                <w:lang w:val="sr-Latn-BA"/>
                              </w:rPr>
                              <w:t>, 78 000 Banja Luka</w:t>
                            </w:r>
                          </w:p>
                          <w:p w14:paraId="5B295D84" w14:textId="77777777" w:rsidR="00253AAD" w:rsidRPr="00420713" w:rsidRDefault="00253AAD" w:rsidP="00BE56DA">
                            <w:pPr>
                              <w:jc w:val="both"/>
                              <w:rPr>
                                <w:sz w:val="20"/>
                                <w:szCs w:val="20"/>
                                <w:lang w:val="fr-FR"/>
                              </w:rPr>
                            </w:pPr>
                            <w:r>
                              <w:rPr>
                                <w:sz w:val="20"/>
                                <w:szCs w:val="20"/>
                                <w:lang w:val="sr-Latn-BA"/>
                              </w:rPr>
                              <w:t xml:space="preserve">E-mail: </w:t>
                            </w:r>
                            <w:hyperlink r:id="rId7" w:history="1">
                              <w:r w:rsidR="00017746" w:rsidRPr="005B1FF6">
                                <w:rPr>
                                  <w:rStyle w:val="Hyperlink"/>
                                  <w:sz w:val="20"/>
                                  <w:szCs w:val="20"/>
                                  <w:lang w:val="sr-Latn-BA"/>
                                </w:rPr>
                                <w:t>centarmodernihznanja</w:t>
                              </w:r>
                              <w:r w:rsidR="00017746" w:rsidRPr="005B1FF6">
                                <w:rPr>
                                  <w:rStyle w:val="Hyperlink"/>
                                  <w:sz w:val="20"/>
                                  <w:szCs w:val="20"/>
                                  <w:lang w:val="fr-FR"/>
                                </w:rPr>
                                <w:t>@gmail.com</w:t>
                              </w:r>
                            </w:hyperlink>
                          </w:p>
                          <w:p w14:paraId="5CF5797A" w14:textId="77777777" w:rsidR="00253AAD" w:rsidRPr="00091832" w:rsidRDefault="00253AAD" w:rsidP="00BE56DA">
                            <w:pPr>
                              <w:jc w:val="both"/>
                              <w:rPr>
                                <w:sz w:val="20"/>
                                <w:szCs w:val="20"/>
                                <w:lang w:val="fr-FR"/>
                              </w:rPr>
                            </w:pPr>
                            <w:r w:rsidRPr="00091832">
                              <w:rPr>
                                <w:sz w:val="20"/>
                                <w:szCs w:val="20"/>
                                <w:lang w:val="fr-FR"/>
                              </w:rPr>
                              <w:t>Telefon: +387/65-609-929</w:t>
                            </w:r>
                          </w:p>
                          <w:p w14:paraId="50422612" w14:textId="1917A0AB" w:rsidR="00253AAD" w:rsidRPr="004448B5" w:rsidRDefault="00253AAD" w:rsidP="00BE56DA">
                            <w:pPr>
                              <w:jc w:val="both"/>
                              <w:rPr>
                                <w:sz w:val="20"/>
                                <w:szCs w:val="20"/>
                                <w:lang w:val="sr-Latn-BA"/>
                              </w:rPr>
                            </w:pPr>
                            <w:r>
                              <w:rPr>
                                <w:sz w:val="20"/>
                                <w:szCs w:val="20"/>
                              </w:rPr>
                              <w:t>Ra</w:t>
                            </w:r>
                            <w:r>
                              <w:rPr>
                                <w:sz w:val="20"/>
                                <w:szCs w:val="20"/>
                                <w:lang w:val="sr-Latn-BA"/>
                              </w:rPr>
                              <w:t xml:space="preserve">čun za KM uplate: </w:t>
                            </w:r>
                            <w:r w:rsidR="00363A85">
                              <w:rPr>
                                <w:sz w:val="20"/>
                                <w:szCs w:val="20"/>
                                <w:lang w:val="sr-Latn-BA"/>
                              </w:rPr>
                              <w:t>ATOS  bank</w:t>
                            </w:r>
                            <w:r>
                              <w:rPr>
                                <w:sz w:val="20"/>
                                <w:szCs w:val="20"/>
                                <w:lang w:val="sr-Latn-BA"/>
                              </w:rPr>
                              <w:t xml:space="preserve"> a.d. 5672412700024351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5D3F5" id="_x0000_t202" coordsize="21600,21600" o:spt="202" path="m,l,21600r21600,l21600,xe">
                <v:stroke joinstyle="miter"/>
                <v:path gradientshapeok="t" o:connecttype="rect"/>
              </v:shapetype>
              <v:shape id="Text Box 5" o:spid="_x0000_s1026" type="#_x0000_t202" style="position:absolute;margin-left:151.15pt;margin-top:-10.85pt;width:32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" stroked="f">
                <v:textbox>
                  <w:txbxContent>
                    <w:p w14:paraId="2179A3FC" w14:textId="77777777" w:rsidR="00253AAD" w:rsidRDefault="00253AAD" w:rsidP="00253AAD">
                      <w:pPr>
                        <w:rPr>
                          <w:sz w:val="20"/>
                          <w:szCs w:val="20"/>
                        </w:rPr>
                      </w:pPr>
                    </w:p>
                    <w:p w14:paraId="5294C2A1" w14:textId="77777777" w:rsidR="00253AAD" w:rsidRDefault="00253AAD" w:rsidP="00BE56DA">
                      <w:pPr>
                        <w:jc w:val="both"/>
                        <w:rPr>
                          <w:sz w:val="20"/>
                          <w:szCs w:val="20"/>
                        </w:rPr>
                      </w:pPr>
                      <w:r>
                        <w:rPr>
                          <w:sz w:val="20"/>
                          <w:szCs w:val="20"/>
                        </w:rPr>
                        <w:t>Centar za p</w:t>
                      </w:r>
                      <w:r w:rsidR="00BE56DA">
                        <w:rPr>
                          <w:sz w:val="20"/>
                          <w:szCs w:val="20"/>
                        </w:rPr>
                        <w:t>rom</w:t>
                      </w:r>
                      <w:r w:rsidRPr="00AD7E5E">
                        <w:rPr>
                          <w:sz w:val="20"/>
                          <w:szCs w:val="20"/>
                        </w:rPr>
                        <w:t>ovisаnje konceptа cjeloživotno</w:t>
                      </w:r>
                      <w:r>
                        <w:rPr>
                          <w:sz w:val="20"/>
                          <w:szCs w:val="20"/>
                        </w:rPr>
                        <w:t>g učenjа, svih vidovа formаlnog i neformаlnog učenja</w:t>
                      </w:r>
                      <w:r w:rsidRPr="00AD7E5E">
                        <w:rPr>
                          <w:sz w:val="20"/>
                          <w:szCs w:val="20"/>
                        </w:rPr>
                        <w:t>, te moderni</w:t>
                      </w:r>
                      <w:r>
                        <w:rPr>
                          <w:sz w:val="20"/>
                          <w:szCs w:val="20"/>
                        </w:rPr>
                        <w:t xml:space="preserve">h i аktuelnih znаnjа i vještinа. </w:t>
                      </w:r>
                    </w:p>
                    <w:p w14:paraId="2FFB6A4A" w14:textId="77777777" w:rsidR="00253AAD" w:rsidRDefault="00253AAD" w:rsidP="00BE56DA">
                      <w:pPr>
                        <w:jc w:val="both"/>
                        <w:rPr>
                          <w:sz w:val="20"/>
                          <w:szCs w:val="20"/>
                          <w:lang w:val="sr-Latn-BA"/>
                        </w:rPr>
                      </w:pPr>
                      <w:r w:rsidRPr="00420713">
                        <w:rPr>
                          <w:sz w:val="20"/>
                          <w:szCs w:val="20"/>
                          <w:lang w:val="fr-FR"/>
                        </w:rPr>
                        <w:t>Adresa: Branka Ćopića 9</w:t>
                      </w:r>
                      <w:r>
                        <w:rPr>
                          <w:sz w:val="20"/>
                          <w:szCs w:val="20"/>
                          <w:lang w:val="sr-Latn-BA"/>
                        </w:rPr>
                        <w:t>, 78 000 Banja Luka</w:t>
                      </w:r>
                    </w:p>
                    <w:p w14:paraId="5B295D84" w14:textId="77777777" w:rsidR="00253AAD" w:rsidRPr="00420713" w:rsidRDefault="00253AAD" w:rsidP="00BE56DA">
                      <w:pPr>
                        <w:jc w:val="both"/>
                        <w:rPr>
                          <w:sz w:val="20"/>
                          <w:szCs w:val="20"/>
                          <w:lang w:val="fr-FR"/>
                        </w:rPr>
                      </w:pPr>
                      <w:r>
                        <w:rPr>
                          <w:sz w:val="20"/>
                          <w:szCs w:val="20"/>
                          <w:lang w:val="sr-Latn-BA"/>
                        </w:rPr>
                        <w:t xml:space="preserve">E-mail: </w:t>
                      </w:r>
                      <w:hyperlink r:id="rId8" w:history="1">
                        <w:r w:rsidR="00017746" w:rsidRPr="005B1FF6">
                          <w:rPr>
                            <w:rStyle w:val="Hyperlink"/>
                            <w:sz w:val="20"/>
                            <w:szCs w:val="20"/>
                            <w:lang w:val="sr-Latn-BA"/>
                          </w:rPr>
                          <w:t>centarmodernihznanja</w:t>
                        </w:r>
                        <w:r w:rsidR="00017746" w:rsidRPr="005B1FF6">
                          <w:rPr>
                            <w:rStyle w:val="Hyperlink"/>
                            <w:sz w:val="20"/>
                            <w:szCs w:val="20"/>
                            <w:lang w:val="fr-FR"/>
                          </w:rPr>
                          <w:t>@gmail.com</w:t>
                        </w:r>
                      </w:hyperlink>
                    </w:p>
                    <w:p w14:paraId="5CF5797A" w14:textId="77777777" w:rsidR="00253AAD" w:rsidRPr="00091832" w:rsidRDefault="00253AAD" w:rsidP="00BE56DA">
                      <w:pPr>
                        <w:jc w:val="both"/>
                        <w:rPr>
                          <w:sz w:val="20"/>
                          <w:szCs w:val="20"/>
                          <w:lang w:val="fr-FR"/>
                        </w:rPr>
                      </w:pPr>
                      <w:r w:rsidRPr="00091832">
                        <w:rPr>
                          <w:sz w:val="20"/>
                          <w:szCs w:val="20"/>
                          <w:lang w:val="fr-FR"/>
                        </w:rPr>
                        <w:t>Telefon: +387/65-609-929</w:t>
                      </w:r>
                    </w:p>
                    <w:p w14:paraId="50422612" w14:textId="1917A0AB" w:rsidR="00253AAD" w:rsidRPr="004448B5" w:rsidRDefault="00253AAD" w:rsidP="00BE56DA">
                      <w:pPr>
                        <w:jc w:val="both"/>
                        <w:rPr>
                          <w:sz w:val="20"/>
                          <w:szCs w:val="20"/>
                          <w:lang w:val="sr-Latn-BA"/>
                        </w:rPr>
                      </w:pPr>
                      <w:r>
                        <w:rPr>
                          <w:sz w:val="20"/>
                          <w:szCs w:val="20"/>
                        </w:rPr>
                        <w:t>Ra</w:t>
                      </w:r>
                      <w:r>
                        <w:rPr>
                          <w:sz w:val="20"/>
                          <w:szCs w:val="20"/>
                          <w:lang w:val="sr-Latn-BA"/>
                        </w:rPr>
                        <w:t xml:space="preserve">čun za KM uplate: </w:t>
                      </w:r>
                      <w:r w:rsidR="00363A85">
                        <w:rPr>
                          <w:sz w:val="20"/>
                          <w:szCs w:val="20"/>
                          <w:lang w:val="sr-Latn-BA"/>
                        </w:rPr>
                        <w:t>ATOS  bank</w:t>
                      </w:r>
                      <w:r>
                        <w:rPr>
                          <w:sz w:val="20"/>
                          <w:szCs w:val="20"/>
                          <w:lang w:val="sr-Latn-BA"/>
                        </w:rPr>
                        <w:t xml:space="preserve"> a.d. 5672412700024351</w:t>
                      </w:r>
                    </w:p>
                  </w:txbxContent>
                </v:textbox>
              </v:shape>
            </w:pict>
          </mc:Fallback>
        </mc:AlternateContent>
      </w:r>
      <w:r w:rsidR="00253AAD" w:rsidRPr="00C73552">
        <w:rPr>
          <w:noProof/>
          <w:sz w:val="22"/>
          <w:szCs w:val="22"/>
          <w:lang w:bidi="ar-SA"/>
        </w:rPr>
        <w:drawing>
          <wp:inline distT="0" distB="0" distL="0" distR="0" wp14:anchorId="78F68A7E" wp14:editId="252BEEEC">
            <wp:extent cx="1838325" cy="1123950"/>
            <wp:effectExtent l="0" t="0" r="9525" b="0"/>
            <wp:docPr id="4" name="Picture 4" descr="CM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Z-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123950"/>
                    </a:xfrm>
                    <a:prstGeom prst="rect">
                      <a:avLst/>
                    </a:prstGeom>
                    <a:noFill/>
                    <a:ln>
                      <a:noFill/>
                    </a:ln>
                  </pic:spPr>
                </pic:pic>
              </a:graphicData>
            </a:graphic>
          </wp:inline>
        </w:drawing>
      </w:r>
      <w:r w:rsidR="00253AAD" w:rsidRPr="00C73552">
        <w:rPr>
          <w:sz w:val="22"/>
          <w:szCs w:val="22"/>
          <w:lang w:bidi="ar-SA"/>
        </w:rPr>
        <w:t xml:space="preserve"> </w:t>
      </w:r>
    </w:p>
    <w:p w14:paraId="733399CD" w14:textId="77777777" w:rsidR="00F03BA4" w:rsidRPr="00C73552" w:rsidRDefault="00F03BA4" w:rsidP="00F03BA4">
      <w:pPr>
        <w:tabs>
          <w:tab w:val="left" w:pos="9498"/>
        </w:tabs>
        <w:spacing w:line="280" w:lineRule="exact"/>
        <w:jc w:val="center"/>
        <w:rPr>
          <w:b/>
          <w:sz w:val="22"/>
          <w:szCs w:val="22"/>
        </w:rPr>
      </w:pPr>
    </w:p>
    <w:p w14:paraId="1DA044B0" w14:textId="026181FD" w:rsidR="00F03BA4" w:rsidRPr="00C73552" w:rsidRDefault="00F03BA4" w:rsidP="00F03BA4">
      <w:pPr>
        <w:tabs>
          <w:tab w:val="left" w:pos="9498"/>
        </w:tabs>
        <w:spacing w:line="280" w:lineRule="exact"/>
        <w:jc w:val="center"/>
        <w:rPr>
          <w:b/>
          <w:sz w:val="22"/>
          <w:szCs w:val="22"/>
          <w:lang w:val="sr-Cyrl-BA"/>
        </w:rPr>
      </w:pPr>
      <w:r w:rsidRPr="00C73552">
        <w:rPr>
          <w:b/>
          <w:sz w:val="22"/>
          <w:szCs w:val="22"/>
          <w:lang w:val="sr-Latn-BA"/>
        </w:rPr>
        <w:t>V</w:t>
      </w:r>
      <w:r w:rsidR="00AF42E8" w:rsidRPr="00C73552">
        <w:rPr>
          <w:b/>
          <w:sz w:val="22"/>
          <w:szCs w:val="22"/>
          <w:lang w:val="sr-Latn-BA"/>
        </w:rPr>
        <w:t>I</w:t>
      </w:r>
      <w:r w:rsidR="00673045">
        <w:rPr>
          <w:b/>
          <w:sz w:val="22"/>
          <w:szCs w:val="22"/>
          <w:lang w:val="sr-Latn-BA"/>
        </w:rPr>
        <w:t>I</w:t>
      </w:r>
      <w:r w:rsidR="00363A85">
        <w:rPr>
          <w:b/>
          <w:sz w:val="22"/>
          <w:szCs w:val="22"/>
          <w:lang w:val="sr-Latn-BA"/>
        </w:rPr>
        <w:t>I</w:t>
      </w:r>
      <w:r w:rsidRPr="00C73552">
        <w:rPr>
          <w:b/>
          <w:sz w:val="22"/>
          <w:szCs w:val="22"/>
          <w:lang w:val="sr-Latn-BA"/>
        </w:rPr>
        <w:t xml:space="preserve"> </w:t>
      </w:r>
      <w:r w:rsidRPr="00C73552">
        <w:rPr>
          <w:b/>
          <w:sz w:val="22"/>
          <w:szCs w:val="22"/>
          <w:lang w:val="sr-Cyrl-BA"/>
        </w:rPr>
        <w:t>MEĐUNARODNA NAUČNA KONFERENCIJA</w:t>
      </w:r>
    </w:p>
    <w:p w14:paraId="2877C71E" w14:textId="77777777" w:rsidR="00F03BA4" w:rsidRPr="00C73552" w:rsidRDefault="00F03BA4" w:rsidP="00F03BA4">
      <w:pPr>
        <w:tabs>
          <w:tab w:val="left" w:pos="9498"/>
        </w:tabs>
        <w:spacing w:line="280" w:lineRule="exact"/>
        <w:jc w:val="center"/>
        <w:rPr>
          <w:b/>
          <w:i/>
          <w:sz w:val="22"/>
          <w:szCs w:val="22"/>
        </w:rPr>
      </w:pPr>
      <w:r w:rsidRPr="00C73552">
        <w:rPr>
          <w:b/>
          <w:i/>
          <w:sz w:val="22"/>
          <w:szCs w:val="22"/>
        </w:rPr>
        <w:t>“DRUŠTVENE DEVIJACIJE”</w:t>
      </w:r>
    </w:p>
    <w:p w14:paraId="161E7FB3" w14:textId="77777777" w:rsidR="00F03BA4" w:rsidRPr="00C73552" w:rsidRDefault="00F03BA4" w:rsidP="00F03BA4">
      <w:pPr>
        <w:tabs>
          <w:tab w:val="left" w:pos="9498"/>
        </w:tabs>
        <w:spacing w:line="280" w:lineRule="exact"/>
        <w:jc w:val="center"/>
        <w:rPr>
          <w:b/>
          <w:i/>
          <w:sz w:val="22"/>
          <w:szCs w:val="22"/>
        </w:rPr>
      </w:pPr>
    </w:p>
    <w:p w14:paraId="2B15B98A" w14:textId="77777777" w:rsidR="00F03BA4" w:rsidRPr="00C73552" w:rsidRDefault="00F03BA4" w:rsidP="00F03BA4">
      <w:pPr>
        <w:tabs>
          <w:tab w:val="left" w:pos="9498"/>
        </w:tabs>
        <w:spacing w:line="280" w:lineRule="exact"/>
        <w:jc w:val="center"/>
        <w:rPr>
          <w:b/>
          <w:i/>
          <w:sz w:val="22"/>
          <w:szCs w:val="22"/>
        </w:rPr>
      </w:pPr>
      <w:r w:rsidRPr="00C73552">
        <w:rPr>
          <w:b/>
          <w:i/>
          <w:sz w:val="22"/>
          <w:szCs w:val="22"/>
        </w:rPr>
        <w:t>TEMA KONFERENCIJE</w:t>
      </w:r>
    </w:p>
    <w:p w14:paraId="7B7BAFDB" w14:textId="77777777" w:rsidR="00F03BA4" w:rsidRPr="00C73552" w:rsidRDefault="00F03BA4" w:rsidP="00F03BA4">
      <w:pPr>
        <w:tabs>
          <w:tab w:val="left" w:pos="9498"/>
        </w:tabs>
        <w:spacing w:line="280" w:lineRule="exact"/>
        <w:jc w:val="center"/>
        <w:rPr>
          <w:i/>
          <w:sz w:val="22"/>
          <w:szCs w:val="22"/>
        </w:rPr>
      </w:pPr>
    </w:p>
    <w:p w14:paraId="531664C3" w14:textId="4CD8FF02" w:rsidR="00F03BA4" w:rsidRPr="00C73552" w:rsidRDefault="00C01342" w:rsidP="00F03BA4">
      <w:pPr>
        <w:spacing w:line="280" w:lineRule="exact"/>
        <w:jc w:val="center"/>
        <w:rPr>
          <w:b/>
          <w:sz w:val="22"/>
          <w:szCs w:val="22"/>
        </w:rPr>
      </w:pPr>
      <w:r>
        <w:rPr>
          <w:b/>
          <w:i/>
          <w:sz w:val="22"/>
          <w:szCs w:val="22"/>
        </w:rPr>
        <w:t xml:space="preserve"> PRAVO NA ZDRAVLJE I OBRAZOVANJE – UNIVERZALN</w:t>
      </w:r>
      <w:r w:rsidR="004E3002">
        <w:rPr>
          <w:b/>
          <w:i/>
          <w:sz w:val="22"/>
          <w:szCs w:val="22"/>
        </w:rPr>
        <w:t>A</w:t>
      </w:r>
      <w:r>
        <w:rPr>
          <w:b/>
          <w:i/>
          <w:sz w:val="22"/>
          <w:szCs w:val="22"/>
        </w:rPr>
        <w:t xml:space="preserve"> </w:t>
      </w:r>
      <w:r w:rsidR="004E3002">
        <w:rPr>
          <w:b/>
          <w:i/>
          <w:sz w:val="22"/>
          <w:szCs w:val="22"/>
        </w:rPr>
        <w:t>LJUDSKA PRAVA</w:t>
      </w:r>
    </w:p>
    <w:p w14:paraId="1D245E97" w14:textId="17FB813E" w:rsidR="00F03BA4" w:rsidRPr="00C73552" w:rsidRDefault="00F03BA4" w:rsidP="00F03BA4">
      <w:pPr>
        <w:pStyle w:val="ListParagraph"/>
        <w:spacing w:line="280" w:lineRule="exact"/>
        <w:ind w:left="0"/>
        <w:jc w:val="center"/>
        <w:rPr>
          <w:b/>
          <w:sz w:val="22"/>
          <w:szCs w:val="22"/>
          <w:lang w:val="sr-Cyrl-BA"/>
        </w:rPr>
      </w:pPr>
      <w:r w:rsidRPr="00C73552">
        <w:rPr>
          <w:b/>
          <w:sz w:val="22"/>
          <w:szCs w:val="22"/>
        </w:rPr>
        <w:t xml:space="preserve">-  </w:t>
      </w:r>
      <w:r w:rsidRPr="00C73552">
        <w:rPr>
          <w:b/>
          <w:sz w:val="22"/>
          <w:szCs w:val="22"/>
          <w:lang w:val="sr-Cyrl-BA"/>
        </w:rPr>
        <w:t>Banja Luka</w:t>
      </w:r>
      <w:r w:rsidRPr="00C73552">
        <w:rPr>
          <w:b/>
          <w:sz w:val="22"/>
          <w:szCs w:val="22"/>
        </w:rPr>
        <w:t xml:space="preserve">, </w:t>
      </w:r>
      <w:r w:rsidR="00363A85">
        <w:rPr>
          <w:b/>
          <w:sz w:val="22"/>
          <w:szCs w:val="22"/>
        </w:rPr>
        <w:t>23</w:t>
      </w:r>
      <w:r w:rsidRPr="00C73552">
        <w:rPr>
          <w:b/>
          <w:sz w:val="22"/>
          <w:szCs w:val="22"/>
        </w:rPr>
        <w:t>.0</w:t>
      </w:r>
      <w:r w:rsidR="00363A85">
        <w:rPr>
          <w:b/>
          <w:sz w:val="22"/>
          <w:szCs w:val="22"/>
        </w:rPr>
        <w:t>6</w:t>
      </w:r>
      <w:r w:rsidRPr="00C73552">
        <w:rPr>
          <w:b/>
          <w:sz w:val="22"/>
          <w:szCs w:val="22"/>
        </w:rPr>
        <w:t>.</w:t>
      </w:r>
      <w:r w:rsidR="00F0150F">
        <w:rPr>
          <w:b/>
          <w:sz w:val="22"/>
          <w:szCs w:val="22"/>
        </w:rPr>
        <w:t xml:space="preserve"> </w:t>
      </w:r>
      <w:r w:rsidRPr="00C73552">
        <w:rPr>
          <w:b/>
          <w:sz w:val="22"/>
          <w:szCs w:val="22"/>
        </w:rPr>
        <w:t>-</w:t>
      </w:r>
      <w:r w:rsidR="00F0150F">
        <w:rPr>
          <w:b/>
          <w:sz w:val="22"/>
          <w:szCs w:val="22"/>
        </w:rPr>
        <w:t xml:space="preserve"> </w:t>
      </w:r>
      <w:r w:rsidR="00363A85">
        <w:rPr>
          <w:b/>
          <w:sz w:val="22"/>
          <w:szCs w:val="22"/>
        </w:rPr>
        <w:t>24</w:t>
      </w:r>
      <w:r w:rsidRPr="00C73552">
        <w:rPr>
          <w:b/>
          <w:sz w:val="22"/>
          <w:szCs w:val="22"/>
        </w:rPr>
        <w:t>.0</w:t>
      </w:r>
      <w:r w:rsidR="00363A85">
        <w:rPr>
          <w:b/>
          <w:sz w:val="22"/>
          <w:szCs w:val="22"/>
        </w:rPr>
        <w:t>6</w:t>
      </w:r>
      <w:r w:rsidRPr="00C73552">
        <w:rPr>
          <w:b/>
          <w:sz w:val="22"/>
          <w:szCs w:val="22"/>
        </w:rPr>
        <w:t>.</w:t>
      </w:r>
      <w:r w:rsidRPr="00C73552">
        <w:rPr>
          <w:b/>
          <w:sz w:val="22"/>
          <w:szCs w:val="22"/>
          <w:lang w:val="sr-Cyrl-BA"/>
        </w:rPr>
        <w:t>20</w:t>
      </w:r>
      <w:r w:rsidR="00154EDA" w:rsidRPr="00C73552">
        <w:rPr>
          <w:b/>
          <w:sz w:val="22"/>
          <w:szCs w:val="22"/>
          <w:lang w:val="hr-HR"/>
        </w:rPr>
        <w:t>2</w:t>
      </w:r>
      <w:r w:rsidR="00363A85">
        <w:rPr>
          <w:b/>
          <w:sz w:val="22"/>
          <w:szCs w:val="22"/>
          <w:lang w:val="hr-HR"/>
        </w:rPr>
        <w:t>3</w:t>
      </w:r>
      <w:r w:rsidRPr="00C73552">
        <w:rPr>
          <w:b/>
          <w:sz w:val="22"/>
          <w:szCs w:val="22"/>
          <w:lang w:val="sr-Cyrl-BA"/>
        </w:rPr>
        <w:t xml:space="preserve">. </w:t>
      </w:r>
      <w:r w:rsidRPr="00C73552">
        <w:rPr>
          <w:b/>
          <w:sz w:val="22"/>
          <w:szCs w:val="22"/>
        </w:rPr>
        <w:t>g</w:t>
      </w:r>
      <w:r w:rsidRPr="00C73552">
        <w:rPr>
          <w:b/>
          <w:sz w:val="22"/>
          <w:szCs w:val="22"/>
          <w:lang w:val="sr-Cyrl-BA"/>
        </w:rPr>
        <w:t>odine</w:t>
      </w:r>
      <w:r w:rsidR="00E07B05" w:rsidRPr="00C73552">
        <w:rPr>
          <w:b/>
          <w:sz w:val="22"/>
          <w:szCs w:val="22"/>
        </w:rPr>
        <w:t xml:space="preserve"> -</w:t>
      </w:r>
    </w:p>
    <w:p w14:paraId="174D80DA" w14:textId="77777777" w:rsidR="00F03BA4" w:rsidRPr="00C73552" w:rsidRDefault="00F03BA4" w:rsidP="00F03BA4">
      <w:pPr>
        <w:spacing w:line="280" w:lineRule="exact"/>
        <w:jc w:val="center"/>
        <w:rPr>
          <w:b/>
          <w:sz w:val="22"/>
          <w:szCs w:val="22"/>
        </w:rPr>
      </w:pPr>
    </w:p>
    <w:p w14:paraId="558F9B54" w14:textId="6503D9E7" w:rsidR="00C01342" w:rsidRDefault="00C01342" w:rsidP="00935713">
      <w:pPr>
        <w:jc w:val="both"/>
        <w:rPr>
          <w:lang w:bidi="ar-SA"/>
        </w:rPr>
      </w:pPr>
      <w:r w:rsidRPr="00C01342">
        <w:rPr>
          <w:lang w:bidi="ar-SA"/>
        </w:rPr>
        <w:t>Univerzaln</w:t>
      </w:r>
      <w:r w:rsidR="006B3B38">
        <w:rPr>
          <w:lang w:bidi="ar-SA"/>
        </w:rPr>
        <w:t>a</w:t>
      </w:r>
      <w:r w:rsidRPr="00C01342">
        <w:rPr>
          <w:lang w:bidi="ar-SA"/>
        </w:rPr>
        <w:t xml:space="preserve"> deklaracij</w:t>
      </w:r>
      <w:r w:rsidR="006B3B38">
        <w:rPr>
          <w:lang w:bidi="ar-SA"/>
        </w:rPr>
        <w:t>a</w:t>
      </w:r>
      <w:r w:rsidRPr="00C01342">
        <w:rPr>
          <w:lang w:bidi="ar-SA"/>
        </w:rPr>
        <w:t xml:space="preserve"> o ljudskim pravima</w:t>
      </w:r>
      <w:r w:rsidR="00935713">
        <w:rPr>
          <w:lang w:bidi="ar-SA"/>
        </w:rPr>
        <w:t xml:space="preserve"> </w:t>
      </w:r>
      <w:r w:rsidR="00F0150F">
        <w:rPr>
          <w:lang w:bidi="ar-SA"/>
        </w:rPr>
        <w:t>govori</w:t>
      </w:r>
      <w:r w:rsidRPr="00C01342">
        <w:rPr>
          <w:lang w:bidi="ar-SA"/>
        </w:rPr>
        <w:t xml:space="preserve"> o dva univerzalna ljudska prava - pravo na zdravlje </w:t>
      </w:r>
      <w:r w:rsidR="00935713">
        <w:rPr>
          <w:lang w:bidi="ar-SA"/>
        </w:rPr>
        <w:t>(čl.</w:t>
      </w:r>
      <w:r w:rsidR="00F0150F">
        <w:rPr>
          <w:lang w:bidi="ar-SA"/>
        </w:rPr>
        <w:t xml:space="preserve"> </w:t>
      </w:r>
      <w:r w:rsidR="00935713">
        <w:rPr>
          <w:lang w:bidi="ar-SA"/>
        </w:rPr>
        <w:t xml:space="preserve">25) </w:t>
      </w:r>
      <w:r w:rsidRPr="00C01342">
        <w:rPr>
          <w:lang w:bidi="ar-SA"/>
        </w:rPr>
        <w:t>i pravo na obrazovanje</w:t>
      </w:r>
      <w:r w:rsidR="00935713">
        <w:rPr>
          <w:lang w:bidi="ar-SA"/>
        </w:rPr>
        <w:t xml:space="preserve"> (čl.</w:t>
      </w:r>
      <w:r w:rsidR="00F0150F">
        <w:rPr>
          <w:lang w:bidi="ar-SA"/>
        </w:rPr>
        <w:t xml:space="preserve"> </w:t>
      </w:r>
      <w:r w:rsidR="00935713">
        <w:rPr>
          <w:lang w:bidi="ar-SA"/>
        </w:rPr>
        <w:t>26)</w:t>
      </w:r>
      <w:r w:rsidRPr="00C01342">
        <w:rPr>
          <w:lang w:bidi="ar-SA"/>
        </w:rPr>
        <w:t>.</w:t>
      </w:r>
    </w:p>
    <w:p w14:paraId="2204DB00" w14:textId="4AAE3386" w:rsidR="00C01342" w:rsidRPr="00C01342" w:rsidRDefault="00935713" w:rsidP="00935713">
      <w:pPr>
        <w:jc w:val="both"/>
        <w:rPr>
          <w:lang w:bidi="ar-SA"/>
        </w:rPr>
      </w:pPr>
      <w:r>
        <w:rPr>
          <w:lang w:bidi="ar-SA"/>
        </w:rPr>
        <w:t>Prema ovoj deklaraciji</w:t>
      </w:r>
      <w:r w:rsidR="006B3B38">
        <w:rPr>
          <w:lang w:bidi="ar-SA"/>
        </w:rPr>
        <w:t>,</w:t>
      </w:r>
      <w:r>
        <w:rPr>
          <w:lang w:bidi="ar-SA"/>
        </w:rPr>
        <w:t xml:space="preserve"> pravo na zdravlje </w:t>
      </w:r>
      <w:r w:rsidR="006B3B38">
        <w:rPr>
          <w:lang w:bidi="ar-SA"/>
        </w:rPr>
        <w:t>podrazumjeva</w:t>
      </w:r>
      <w:r>
        <w:rPr>
          <w:lang w:bidi="ar-SA"/>
        </w:rPr>
        <w:t xml:space="preserve"> da s</w:t>
      </w:r>
      <w:r w:rsidR="00C01342" w:rsidRPr="00C01342">
        <w:rPr>
          <w:lang w:bidi="ar-SA"/>
        </w:rPr>
        <w:t>vako ima pravo na standard života koji obezbeđuje zdravlje i blagostanje, njegovo i njegove porodice, uključujući hranu, od</w:t>
      </w:r>
      <w:r w:rsidR="006B3B38">
        <w:rPr>
          <w:lang w:bidi="ar-SA"/>
        </w:rPr>
        <w:t>j</w:t>
      </w:r>
      <w:r w:rsidR="00C01342" w:rsidRPr="00C01342">
        <w:rPr>
          <w:lang w:bidi="ar-SA"/>
        </w:rPr>
        <w:t>eću, stan i l</w:t>
      </w:r>
      <w:r w:rsidR="006B3B38">
        <w:rPr>
          <w:lang w:bidi="ar-SA"/>
        </w:rPr>
        <w:t>j</w:t>
      </w:r>
      <w:r w:rsidR="00C01342" w:rsidRPr="00C01342">
        <w:rPr>
          <w:lang w:bidi="ar-SA"/>
        </w:rPr>
        <w:t>ekarsku n</w:t>
      </w:r>
      <w:r w:rsidR="006B3B38">
        <w:rPr>
          <w:lang w:bidi="ar-SA"/>
        </w:rPr>
        <w:t>j</w:t>
      </w:r>
      <w:r w:rsidR="00C01342" w:rsidRPr="00C01342">
        <w:rPr>
          <w:lang w:bidi="ar-SA"/>
        </w:rPr>
        <w:t>egu i potrebne socijalne službe, kao i pravo na osiguranje u slučaju nezaposlenosti, bolesti, onesposobljenja, udovištva, starosti ili drugih slučajeva gubljenja sredstava za izdržavanje usl</w:t>
      </w:r>
      <w:r w:rsidR="006B3B38">
        <w:rPr>
          <w:lang w:bidi="ar-SA"/>
        </w:rPr>
        <w:t>j</w:t>
      </w:r>
      <w:r w:rsidR="00C01342" w:rsidRPr="00C01342">
        <w:rPr>
          <w:lang w:bidi="ar-SA"/>
        </w:rPr>
        <w:t>ed okolnosti nezavisnih od njegove volje. Majke i d</w:t>
      </w:r>
      <w:r w:rsidR="006B3B38">
        <w:rPr>
          <w:lang w:bidi="ar-SA"/>
        </w:rPr>
        <w:t>j</w:t>
      </w:r>
      <w:r w:rsidR="00C01342" w:rsidRPr="00C01342">
        <w:rPr>
          <w:lang w:bidi="ar-SA"/>
        </w:rPr>
        <w:t>eca imaju pravo na naročito staranje i pomoć. Sva d</w:t>
      </w:r>
      <w:r w:rsidR="006B3B38">
        <w:rPr>
          <w:lang w:bidi="ar-SA"/>
        </w:rPr>
        <w:t>j</w:t>
      </w:r>
      <w:r w:rsidR="00C01342" w:rsidRPr="00C01342">
        <w:rPr>
          <w:lang w:bidi="ar-SA"/>
        </w:rPr>
        <w:t xml:space="preserve">eca, rođena u braku ili van njega, uživaju jednaku socijalnu zaštitu. </w:t>
      </w:r>
    </w:p>
    <w:p w14:paraId="057BE994" w14:textId="0CCCC13A" w:rsidR="00C01342" w:rsidRPr="00C01342" w:rsidRDefault="00935713" w:rsidP="00935713">
      <w:pPr>
        <w:jc w:val="both"/>
        <w:rPr>
          <w:lang w:bidi="ar-SA"/>
        </w:rPr>
      </w:pPr>
      <w:r>
        <w:rPr>
          <w:lang w:bidi="ar-SA"/>
        </w:rPr>
        <w:t xml:space="preserve">Pravo na obrazovanje naglašava da svako </w:t>
      </w:r>
      <w:r w:rsidR="00C01342" w:rsidRPr="00C01342">
        <w:rPr>
          <w:lang w:bidi="ar-SA"/>
        </w:rPr>
        <w:t>ima pravo na obrazovanje. Obrazovanje treba da bude besplatno</w:t>
      </w:r>
      <w:r w:rsidR="00950BC8">
        <w:rPr>
          <w:lang w:bidi="ar-SA"/>
        </w:rPr>
        <w:t>,</w:t>
      </w:r>
      <w:r w:rsidR="00C01342" w:rsidRPr="00C01342">
        <w:rPr>
          <w:lang w:bidi="ar-SA"/>
        </w:rPr>
        <w:t xml:space="preserve"> bar u osnovnim i nižim školama. Osnovno obrazovanje je obavezno. Tehničko i stručno obrazovanje treba da bude svima podjednako dostupno na osnovu njihove sposobnosti. </w:t>
      </w:r>
    </w:p>
    <w:p w14:paraId="430C9A7E" w14:textId="0ABDB26D" w:rsidR="00C01342" w:rsidRDefault="00C01342" w:rsidP="00935713">
      <w:pPr>
        <w:jc w:val="both"/>
        <w:rPr>
          <w:lang w:bidi="ar-SA"/>
        </w:rPr>
      </w:pPr>
      <w:r w:rsidRPr="00C01342">
        <w:rPr>
          <w:lang w:bidi="ar-SA"/>
        </w:rPr>
        <w:t>Obrazovanje treba da bude usm</w:t>
      </w:r>
      <w:r w:rsidR="006B3B38">
        <w:rPr>
          <w:lang w:bidi="ar-SA"/>
        </w:rPr>
        <w:t>j</w:t>
      </w:r>
      <w:r w:rsidRPr="00C01342">
        <w:rPr>
          <w:lang w:bidi="ar-SA"/>
        </w:rPr>
        <w:t>ereno ka punom razvitku ljudske ličnosti i učvršćivanju poštovanja ljudskih prava i osnovnih sloboda. Ono treba da unapređuje razum</w:t>
      </w:r>
      <w:r w:rsidR="006B3B38">
        <w:rPr>
          <w:lang w:bidi="ar-SA"/>
        </w:rPr>
        <w:t>ij</w:t>
      </w:r>
      <w:r w:rsidRPr="00C01342">
        <w:rPr>
          <w:lang w:bidi="ar-SA"/>
        </w:rPr>
        <w:t>evanje, trpeljivost i prijateljstvo među svim narodima, rasnim i v</w:t>
      </w:r>
      <w:r w:rsidR="006B3B38">
        <w:rPr>
          <w:lang w:bidi="ar-SA"/>
        </w:rPr>
        <w:t>j</w:t>
      </w:r>
      <w:r w:rsidRPr="00C01342">
        <w:rPr>
          <w:lang w:bidi="ar-SA"/>
        </w:rPr>
        <w:t>erskim grupama, kao i d</w:t>
      </w:r>
      <w:r w:rsidR="006B3B38">
        <w:rPr>
          <w:lang w:bidi="ar-SA"/>
        </w:rPr>
        <w:t>j</w:t>
      </w:r>
      <w:r w:rsidRPr="00C01342">
        <w:rPr>
          <w:lang w:bidi="ar-SA"/>
        </w:rPr>
        <w:t>elatnost Ujedi</w:t>
      </w:r>
      <w:r w:rsidR="00935713">
        <w:rPr>
          <w:lang w:bidi="ar-SA"/>
        </w:rPr>
        <w:t>njenih nacija za održanje mira.</w:t>
      </w:r>
    </w:p>
    <w:p w14:paraId="1177DAC0" w14:textId="14D03025" w:rsidR="00935713" w:rsidRPr="00C01342" w:rsidRDefault="00935713" w:rsidP="00935713">
      <w:pPr>
        <w:jc w:val="both"/>
        <w:rPr>
          <w:lang w:bidi="ar-SA"/>
        </w:rPr>
      </w:pPr>
      <w:r>
        <w:rPr>
          <w:lang w:bidi="ar-SA"/>
        </w:rPr>
        <w:t xml:space="preserve">Tema ovogodišnje konferencije polazi od raznih dilema i pitanja kao što su: </w:t>
      </w:r>
      <w:r w:rsidRPr="00935713">
        <w:rPr>
          <w:lang w:bidi="ar-SA"/>
        </w:rPr>
        <w:t xml:space="preserve">Znamo li šta propisuju čl. 25. i 26. </w:t>
      </w:r>
      <w:r w:rsidR="006B3B38">
        <w:rPr>
          <w:lang w:bidi="ar-SA"/>
        </w:rPr>
        <w:t>Univerzalne</w:t>
      </w:r>
      <w:r w:rsidRPr="00935713">
        <w:rPr>
          <w:lang w:bidi="ar-SA"/>
        </w:rPr>
        <w:t xml:space="preserve"> deklaracije o ljudskim pravima? Kako obezbjeđujemo ova prava na nacionalnom i svjetskom nivou? Kakve zdravstvene izazove donosi </w:t>
      </w:r>
      <w:r w:rsidR="006E3AFC">
        <w:rPr>
          <w:lang w:bidi="ar-SA"/>
        </w:rPr>
        <w:t xml:space="preserve">sadašnjost i </w:t>
      </w:r>
      <w:r w:rsidRPr="00935713">
        <w:rPr>
          <w:lang w:bidi="ar-SA"/>
        </w:rPr>
        <w:t>budućnost? Koje obrazovne inovacije zaslužuju nove generacije?</w:t>
      </w:r>
      <w:r>
        <w:rPr>
          <w:lang w:bidi="ar-SA"/>
        </w:rPr>
        <w:t xml:space="preserve"> Koji su to pravni aspekti i principi koji obezbjeđuju sprovođenje ovih univerzalnih prava u društvu?</w:t>
      </w:r>
      <w:r w:rsidR="001F0176">
        <w:rPr>
          <w:lang w:bidi="ar-SA"/>
        </w:rPr>
        <w:t xml:space="preserve"> i sl.</w:t>
      </w:r>
    </w:p>
    <w:p w14:paraId="414148E7" w14:textId="77777777" w:rsidR="00D162C5" w:rsidRPr="00C73552" w:rsidRDefault="00D162C5" w:rsidP="00E07A62">
      <w:pPr>
        <w:tabs>
          <w:tab w:val="left" w:pos="9214"/>
        </w:tabs>
        <w:spacing w:line="280" w:lineRule="exact"/>
        <w:jc w:val="center"/>
        <w:rPr>
          <w:rStyle w:val="Strong"/>
          <w:sz w:val="22"/>
          <w:szCs w:val="22"/>
        </w:rPr>
      </w:pPr>
    </w:p>
    <w:p w14:paraId="00969233" w14:textId="77777777" w:rsidR="00F03BA4" w:rsidRPr="00C73552" w:rsidRDefault="00F03BA4" w:rsidP="00E07A62">
      <w:pPr>
        <w:tabs>
          <w:tab w:val="left" w:pos="9214"/>
        </w:tabs>
        <w:spacing w:line="280" w:lineRule="exact"/>
        <w:jc w:val="center"/>
        <w:rPr>
          <w:rStyle w:val="Strong"/>
          <w:sz w:val="22"/>
          <w:szCs w:val="22"/>
        </w:rPr>
      </w:pPr>
      <w:r w:rsidRPr="00C73552">
        <w:rPr>
          <w:rStyle w:val="Strong"/>
          <w:sz w:val="22"/>
          <w:szCs w:val="22"/>
        </w:rPr>
        <w:t>Cilj konferencije</w:t>
      </w:r>
    </w:p>
    <w:p w14:paraId="2B735E8F" w14:textId="77777777" w:rsidR="00F03BA4" w:rsidRPr="00C73552" w:rsidRDefault="00F03BA4" w:rsidP="00F03BA4">
      <w:pPr>
        <w:pStyle w:val="NormalWeb"/>
        <w:tabs>
          <w:tab w:val="left" w:pos="9214"/>
        </w:tabs>
        <w:spacing w:before="0" w:beforeAutospacing="0" w:after="0" w:afterAutospacing="0" w:line="280" w:lineRule="exact"/>
        <w:jc w:val="center"/>
        <w:rPr>
          <w:rStyle w:val="Strong"/>
          <w:sz w:val="22"/>
          <w:szCs w:val="22"/>
        </w:rPr>
      </w:pPr>
    </w:p>
    <w:p w14:paraId="03FF57FD" w14:textId="261D77BB" w:rsidR="00F03BA4" w:rsidRDefault="00F03BA4" w:rsidP="004415F2">
      <w:pPr>
        <w:tabs>
          <w:tab w:val="left" w:pos="9214"/>
        </w:tabs>
        <w:spacing w:line="280" w:lineRule="exact"/>
        <w:jc w:val="both"/>
      </w:pPr>
      <w:r w:rsidRPr="00FD2105">
        <w:t>Cilj</w:t>
      </w:r>
      <w:r w:rsidRPr="00FD2105">
        <w:rPr>
          <w:lang w:val="hr-HR"/>
        </w:rPr>
        <w:t xml:space="preserve"> </w:t>
      </w:r>
      <w:r w:rsidRPr="00FD2105">
        <w:t>konferencije</w:t>
      </w:r>
      <w:r w:rsidRPr="00FD2105">
        <w:rPr>
          <w:lang w:val="hr-HR"/>
        </w:rPr>
        <w:t xml:space="preserve"> </w:t>
      </w:r>
      <w:r w:rsidRPr="00FD2105">
        <w:t>je</w:t>
      </w:r>
      <w:r w:rsidRPr="00FD2105">
        <w:rPr>
          <w:lang w:val="hr-HR"/>
        </w:rPr>
        <w:t xml:space="preserve"> </w:t>
      </w:r>
      <w:r w:rsidRPr="00FD2105">
        <w:t>da</w:t>
      </w:r>
      <w:r w:rsidRPr="00FD2105">
        <w:rPr>
          <w:lang w:val="hr-HR"/>
        </w:rPr>
        <w:t xml:space="preserve"> </w:t>
      </w:r>
      <w:r w:rsidRPr="00FD2105">
        <w:t>se</w:t>
      </w:r>
      <w:r w:rsidRPr="00FD2105">
        <w:rPr>
          <w:lang w:val="hr-HR"/>
        </w:rPr>
        <w:t xml:space="preserve"> </w:t>
      </w:r>
      <w:r w:rsidRPr="00FD2105">
        <w:t>prezentuju</w:t>
      </w:r>
      <w:r w:rsidRPr="00FD2105">
        <w:rPr>
          <w:lang w:val="hr-HR"/>
        </w:rPr>
        <w:t xml:space="preserve"> </w:t>
      </w:r>
      <w:r w:rsidRPr="00FD2105">
        <w:t>dosada</w:t>
      </w:r>
      <w:r w:rsidRPr="00FD2105">
        <w:rPr>
          <w:lang w:val="hr-HR"/>
        </w:rPr>
        <w:t>š</w:t>
      </w:r>
      <w:r w:rsidRPr="00FD2105">
        <w:t>nja</w:t>
      </w:r>
      <w:r w:rsidRPr="00FD2105">
        <w:rPr>
          <w:lang w:val="hr-HR"/>
        </w:rPr>
        <w:t xml:space="preserve"> </w:t>
      </w:r>
      <w:r w:rsidRPr="00FD2105">
        <w:t>iskustva</w:t>
      </w:r>
      <w:r w:rsidRPr="00FD2105">
        <w:rPr>
          <w:lang w:val="hr-HR"/>
        </w:rPr>
        <w:t xml:space="preserve"> </w:t>
      </w:r>
      <w:r w:rsidRPr="00FD2105">
        <w:t>stru</w:t>
      </w:r>
      <w:r w:rsidRPr="00FD2105">
        <w:rPr>
          <w:lang w:val="hr-HR"/>
        </w:rPr>
        <w:t>č</w:t>
      </w:r>
      <w:r w:rsidRPr="00FD2105">
        <w:t>njaka</w:t>
      </w:r>
      <w:r w:rsidRPr="00FD2105">
        <w:rPr>
          <w:lang w:val="hr-HR"/>
        </w:rPr>
        <w:t xml:space="preserve"> </w:t>
      </w:r>
      <w:r w:rsidRPr="00FD2105">
        <w:t>i</w:t>
      </w:r>
      <w:r w:rsidRPr="00FD2105">
        <w:rPr>
          <w:lang w:val="hr-HR"/>
        </w:rPr>
        <w:t xml:space="preserve"> </w:t>
      </w:r>
      <w:r w:rsidRPr="00FD2105">
        <w:t>nau</w:t>
      </w:r>
      <w:r w:rsidRPr="00FD2105">
        <w:rPr>
          <w:lang w:val="hr-HR"/>
        </w:rPr>
        <w:t>č</w:t>
      </w:r>
      <w:r w:rsidRPr="00FD2105">
        <w:t>nih</w:t>
      </w:r>
      <w:r w:rsidRPr="00FD2105">
        <w:rPr>
          <w:lang w:val="hr-HR"/>
        </w:rPr>
        <w:t xml:space="preserve"> </w:t>
      </w:r>
      <w:r w:rsidRPr="00FD2105">
        <w:t>radnika</w:t>
      </w:r>
      <w:r w:rsidRPr="00FD2105">
        <w:rPr>
          <w:lang w:val="hr-HR"/>
        </w:rPr>
        <w:t xml:space="preserve">, </w:t>
      </w:r>
      <w:r w:rsidRPr="00FD2105">
        <w:t>efikasna</w:t>
      </w:r>
      <w:r w:rsidRPr="00FD2105">
        <w:rPr>
          <w:lang w:val="hr-HR"/>
        </w:rPr>
        <w:t xml:space="preserve"> </w:t>
      </w:r>
      <w:r w:rsidRPr="00FD2105">
        <w:t>rje</w:t>
      </w:r>
      <w:r w:rsidRPr="00FD2105">
        <w:rPr>
          <w:lang w:val="hr-HR"/>
        </w:rPr>
        <w:t>š</w:t>
      </w:r>
      <w:r w:rsidRPr="00FD2105">
        <w:t>enja</w:t>
      </w:r>
      <w:r w:rsidRPr="00FD2105">
        <w:rPr>
          <w:lang w:val="hr-HR"/>
        </w:rPr>
        <w:t xml:space="preserve">, </w:t>
      </w:r>
      <w:r w:rsidRPr="00FD2105">
        <w:t>pogledi</w:t>
      </w:r>
      <w:r w:rsidRPr="00FD2105">
        <w:rPr>
          <w:lang w:val="hr-HR"/>
        </w:rPr>
        <w:t xml:space="preserve"> </w:t>
      </w:r>
      <w:r w:rsidRPr="00FD2105">
        <w:t>i</w:t>
      </w:r>
      <w:r w:rsidRPr="00FD2105">
        <w:rPr>
          <w:lang w:val="hr-HR"/>
        </w:rPr>
        <w:t xml:space="preserve"> </w:t>
      </w:r>
      <w:r w:rsidRPr="00FD2105">
        <w:t>pristupi</w:t>
      </w:r>
      <w:r w:rsidRPr="00FD2105">
        <w:rPr>
          <w:lang w:val="hr-HR"/>
        </w:rPr>
        <w:t xml:space="preserve"> </w:t>
      </w:r>
      <w:r w:rsidRPr="00FD2105">
        <w:t>u</w:t>
      </w:r>
      <w:r w:rsidRPr="00FD2105">
        <w:rPr>
          <w:lang w:val="hr-HR"/>
        </w:rPr>
        <w:t xml:space="preserve"> </w:t>
      </w:r>
      <w:r w:rsidRPr="00FD2105">
        <w:t>vezi</w:t>
      </w:r>
      <w:r w:rsidRPr="00FD2105">
        <w:rPr>
          <w:lang w:val="hr-HR"/>
        </w:rPr>
        <w:t xml:space="preserve"> </w:t>
      </w:r>
      <w:r w:rsidRPr="00FD2105">
        <w:t>sa</w:t>
      </w:r>
      <w:r w:rsidRPr="00FD2105">
        <w:rPr>
          <w:lang w:val="hr-HR"/>
        </w:rPr>
        <w:t xml:space="preserve"> </w:t>
      </w:r>
      <w:r w:rsidRPr="00FD2105">
        <w:t>temom</w:t>
      </w:r>
      <w:r w:rsidRPr="00FD2105">
        <w:rPr>
          <w:lang w:val="hr-HR"/>
        </w:rPr>
        <w:t xml:space="preserve"> </w:t>
      </w:r>
      <w:r w:rsidRPr="00FD2105">
        <w:t>skupa</w:t>
      </w:r>
      <w:r w:rsidRPr="00FD2105">
        <w:rPr>
          <w:lang w:val="hr-HR"/>
        </w:rPr>
        <w:t xml:space="preserve">, </w:t>
      </w:r>
      <w:r w:rsidRPr="00FD2105">
        <w:t>kao</w:t>
      </w:r>
      <w:r w:rsidRPr="00FD2105">
        <w:rPr>
          <w:lang w:val="hr-HR"/>
        </w:rPr>
        <w:t xml:space="preserve"> </w:t>
      </w:r>
      <w:r w:rsidRPr="00FD2105">
        <w:t>i</w:t>
      </w:r>
      <w:r w:rsidRPr="00FD2105">
        <w:rPr>
          <w:lang w:val="hr-HR"/>
        </w:rPr>
        <w:t xml:space="preserve"> </w:t>
      </w:r>
      <w:r w:rsidRPr="00FD2105">
        <w:t>rezultati</w:t>
      </w:r>
      <w:r w:rsidRPr="00FD2105">
        <w:rPr>
          <w:lang w:val="hr-HR"/>
        </w:rPr>
        <w:t xml:space="preserve"> </w:t>
      </w:r>
      <w:r w:rsidRPr="00FD2105">
        <w:t>istra</w:t>
      </w:r>
      <w:r w:rsidRPr="00FD2105">
        <w:rPr>
          <w:lang w:val="hr-HR"/>
        </w:rPr>
        <w:t>ž</w:t>
      </w:r>
      <w:r w:rsidRPr="00FD2105">
        <w:t>ivanja</w:t>
      </w:r>
      <w:r w:rsidRPr="00FD2105">
        <w:rPr>
          <w:lang w:val="hr-HR"/>
        </w:rPr>
        <w:t xml:space="preserve"> č</w:t>
      </w:r>
      <w:r w:rsidRPr="00FD2105">
        <w:t>ija</w:t>
      </w:r>
      <w:r w:rsidRPr="00FD2105">
        <w:rPr>
          <w:lang w:val="hr-HR"/>
        </w:rPr>
        <w:t xml:space="preserve"> </w:t>
      </w:r>
      <w:r w:rsidRPr="00FD2105">
        <w:t>prakti</w:t>
      </w:r>
      <w:r w:rsidRPr="00FD2105">
        <w:rPr>
          <w:lang w:val="hr-HR"/>
        </w:rPr>
        <w:t>č</w:t>
      </w:r>
      <w:r w:rsidRPr="00FD2105">
        <w:t>na</w:t>
      </w:r>
      <w:r w:rsidRPr="00FD2105">
        <w:rPr>
          <w:lang w:val="hr-HR"/>
        </w:rPr>
        <w:t xml:space="preserve"> </w:t>
      </w:r>
      <w:r w:rsidRPr="00FD2105">
        <w:t>upotreba</w:t>
      </w:r>
      <w:r w:rsidRPr="00FD2105">
        <w:rPr>
          <w:lang w:val="hr-HR"/>
        </w:rPr>
        <w:t xml:space="preserve"> </w:t>
      </w:r>
      <w:r w:rsidRPr="00FD2105">
        <w:t>mo</w:t>
      </w:r>
      <w:r w:rsidRPr="00FD2105">
        <w:rPr>
          <w:lang w:val="hr-HR"/>
        </w:rPr>
        <w:t>ž</w:t>
      </w:r>
      <w:r w:rsidRPr="00FD2105">
        <w:t>e</w:t>
      </w:r>
      <w:r w:rsidRPr="00FD2105">
        <w:rPr>
          <w:lang w:val="hr-HR"/>
        </w:rPr>
        <w:t xml:space="preserve"> </w:t>
      </w:r>
      <w:r w:rsidR="00301A4F" w:rsidRPr="00FD2105">
        <w:t>pomoć</w:t>
      </w:r>
      <w:r w:rsidR="00FD2105">
        <w:t>i</w:t>
      </w:r>
      <w:r w:rsidR="00301A4F" w:rsidRPr="00FD2105">
        <w:t xml:space="preserve"> u </w:t>
      </w:r>
      <w:r w:rsidR="00935713">
        <w:t>sprovođenju i zaštiti univerzalnih ljudskih prava</w:t>
      </w:r>
      <w:r w:rsidR="006B3B38">
        <w:t xml:space="preserve"> iz oblasti zdravlja i obrazovanja</w:t>
      </w:r>
      <w:r w:rsidR="00935713">
        <w:t>.</w:t>
      </w:r>
      <w:r w:rsidR="004415F2" w:rsidRPr="00FD2105">
        <w:t xml:space="preserve"> Isticanjem aktuelnosti </w:t>
      </w:r>
      <w:r w:rsidR="00E17FBD" w:rsidRPr="00FD2105">
        <w:t>ove teme</w:t>
      </w:r>
      <w:r w:rsidR="004415F2" w:rsidRPr="00FD2105">
        <w:t xml:space="preserve">  upućen  je  </w:t>
      </w:r>
      <w:r w:rsidR="001B1F8C" w:rsidRPr="00FD2105">
        <w:t>poziv</w:t>
      </w:r>
      <w:r w:rsidR="004415F2" w:rsidRPr="00FD2105">
        <w:t xml:space="preserve">  i  izazov  stručnjacima  svih  struka  vezanih  za  ovo  područje,  da  u  svojoj  praksi  i  naučnom  radu  učine dodatni napor, te ovom problemu poklone dužnu pažnju.</w:t>
      </w:r>
    </w:p>
    <w:p w14:paraId="53871A79" w14:textId="77777777" w:rsidR="00950BC8" w:rsidRPr="00FD2105" w:rsidRDefault="00950BC8" w:rsidP="004415F2">
      <w:pPr>
        <w:tabs>
          <w:tab w:val="left" w:pos="9214"/>
        </w:tabs>
        <w:spacing w:line="280" w:lineRule="exact"/>
        <w:jc w:val="both"/>
        <w:rPr>
          <w:lang w:val="hr-HR"/>
        </w:rPr>
      </w:pPr>
    </w:p>
    <w:p w14:paraId="75DF4130" w14:textId="77777777" w:rsidR="00F03BA4" w:rsidRPr="00FD2105" w:rsidRDefault="00F03BA4" w:rsidP="00F03BA4">
      <w:pPr>
        <w:tabs>
          <w:tab w:val="left" w:pos="9214"/>
        </w:tabs>
        <w:spacing w:line="280" w:lineRule="exact"/>
        <w:jc w:val="center"/>
        <w:rPr>
          <w:rStyle w:val="Strong"/>
          <w:b w:val="0"/>
          <w:lang w:val="hr-HR"/>
        </w:rPr>
      </w:pPr>
    </w:p>
    <w:p w14:paraId="10D4C072" w14:textId="77777777" w:rsidR="00F03BA4" w:rsidRPr="00FD2105" w:rsidRDefault="00F03BA4" w:rsidP="00F03BA4">
      <w:pPr>
        <w:tabs>
          <w:tab w:val="left" w:pos="9214"/>
        </w:tabs>
        <w:spacing w:line="280" w:lineRule="exact"/>
        <w:jc w:val="center"/>
        <w:rPr>
          <w:rStyle w:val="Strong"/>
        </w:rPr>
      </w:pPr>
      <w:r w:rsidRPr="00FD2105">
        <w:rPr>
          <w:rStyle w:val="Strong"/>
        </w:rPr>
        <w:lastRenderedPageBreak/>
        <w:t>Teme konferencije</w:t>
      </w:r>
    </w:p>
    <w:p w14:paraId="4CE783CB" w14:textId="77777777" w:rsidR="00D162C5" w:rsidRPr="00FD2105" w:rsidRDefault="00D162C5" w:rsidP="00F03BA4">
      <w:pPr>
        <w:tabs>
          <w:tab w:val="left" w:pos="9214"/>
        </w:tabs>
        <w:spacing w:line="280" w:lineRule="exact"/>
        <w:jc w:val="center"/>
        <w:rPr>
          <w:rStyle w:val="Strong"/>
        </w:rPr>
      </w:pPr>
    </w:p>
    <w:p w14:paraId="13906AF4" w14:textId="2C592F2D" w:rsidR="00FA4B3A" w:rsidRDefault="00FA4B3A" w:rsidP="006B3B38">
      <w:pPr>
        <w:numPr>
          <w:ilvl w:val="0"/>
          <w:numId w:val="4"/>
        </w:numPr>
        <w:contextualSpacing/>
        <w:jc w:val="both"/>
        <w:rPr>
          <w:rFonts w:eastAsia="Calibri"/>
          <w:lang w:val="hr-HR" w:bidi="ar-SA"/>
        </w:rPr>
      </w:pPr>
      <w:r>
        <w:rPr>
          <w:rFonts w:eastAsia="Calibri"/>
          <w:lang w:val="hr-HR" w:bidi="ar-SA"/>
        </w:rPr>
        <w:t xml:space="preserve">Univerzalne </w:t>
      </w:r>
      <w:r w:rsidR="006B3B38">
        <w:rPr>
          <w:rFonts w:eastAsia="Calibri"/>
          <w:lang w:val="hr-HR" w:bidi="ar-SA"/>
        </w:rPr>
        <w:t xml:space="preserve">ljudska </w:t>
      </w:r>
      <w:r w:rsidR="000F413C">
        <w:rPr>
          <w:rFonts w:eastAsia="Calibri"/>
          <w:lang w:val="hr-HR" w:bidi="ar-SA"/>
        </w:rPr>
        <w:t>prava</w:t>
      </w:r>
      <w:r>
        <w:rPr>
          <w:rFonts w:eastAsia="Calibri"/>
          <w:lang w:val="hr-HR" w:bidi="ar-SA"/>
        </w:rPr>
        <w:t xml:space="preserve"> iz ugla pravn</w:t>
      </w:r>
      <w:r w:rsidR="006863E2">
        <w:rPr>
          <w:rFonts w:eastAsia="Calibri"/>
          <w:lang w:val="hr-HR" w:bidi="ar-SA"/>
        </w:rPr>
        <w:t>i</w:t>
      </w:r>
      <w:r>
        <w:rPr>
          <w:rFonts w:eastAsia="Calibri"/>
          <w:lang w:val="hr-HR" w:bidi="ar-SA"/>
        </w:rPr>
        <w:t>h nauka</w:t>
      </w:r>
    </w:p>
    <w:p w14:paraId="56FE8B58" w14:textId="7473AB12" w:rsidR="00FA4B3A" w:rsidRPr="00FA4B3A" w:rsidRDefault="000F413C" w:rsidP="006B3B38">
      <w:pPr>
        <w:pStyle w:val="ListParagraph"/>
        <w:numPr>
          <w:ilvl w:val="0"/>
          <w:numId w:val="4"/>
        </w:numPr>
        <w:jc w:val="both"/>
        <w:rPr>
          <w:rFonts w:eastAsia="Calibri"/>
          <w:lang w:val="hr-HR" w:bidi="ar-SA"/>
        </w:rPr>
      </w:pPr>
      <w:r w:rsidRPr="000F413C">
        <w:rPr>
          <w:rFonts w:eastAsia="Calibri"/>
          <w:lang w:val="hr-HR" w:bidi="ar-SA"/>
        </w:rPr>
        <w:t xml:space="preserve">Univerzalne </w:t>
      </w:r>
      <w:r w:rsidR="006B3B38">
        <w:rPr>
          <w:rFonts w:eastAsia="Calibri"/>
          <w:lang w:val="hr-HR" w:bidi="ar-SA"/>
        </w:rPr>
        <w:t xml:space="preserve">ljudska </w:t>
      </w:r>
      <w:r w:rsidRPr="000F413C">
        <w:rPr>
          <w:rFonts w:eastAsia="Calibri"/>
          <w:lang w:val="hr-HR" w:bidi="ar-SA"/>
        </w:rPr>
        <w:t xml:space="preserve">prava </w:t>
      </w:r>
      <w:r w:rsidR="00FA4B3A" w:rsidRPr="00FA4B3A">
        <w:rPr>
          <w:rFonts w:eastAsia="Calibri"/>
          <w:lang w:val="hr-HR" w:bidi="ar-SA"/>
        </w:rPr>
        <w:t xml:space="preserve">iz ugla </w:t>
      </w:r>
      <w:r w:rsidR="00FA4B3A">
        <w:rPr>
          <w:rFonts w:eastAsia="Calibri"/>
          <w:lang w:val="hr-HR" w:bidi="ar-SA"/>
        </w:rPr>
        <w:t>zdravstvene i socijalne zaštite</w:t>
      </w:r>
    </w:p>
    <w:p w14:paraId="54966B53" w14:textId="1476D24E" w:rsidR="00FA4B3A" w:rsidRPr="00FA4B3A" w:rsidRDefault="000F413C" w:rsidP="006B3B38">
      <w:pPr>
        <w:pStyle w:val="ListParagraph"/>
        <w:numPr>
          <w:ilvl w:val="0"/>
          <w:numId w:val="4"/>
        </w:numPr>
        <w:jc w:val="both"/>
        <w:rPr>
          <w:rFonts w:eastAsia="Calibri"/>
          <w:lang w:val="hr-HR" w:bidi="ar-SA"/>
        </w:rPr>
      </w:pPr>
      <w:r w:rsidRPr="000F413C">
        <w:rPr>
          <w:rFonts w:eastAsia="Calibri"/>
          <w:lang w:val="hr-HR" w:bidi="ar-SA"/>
        </w:rPr>
        <w:t xml:space="preserve">Univerzalne </w:t>
      </w:r>
      <w:r w:rsidR="006B3B38">
        <w:rPr>
          <w:rFonts w:eastAsia="Calibri"/>
          <w:lang w:val="hr-HR" w:bidi="ar-SA"/>
        </w:rPr>
        <w:t xml:space="preserve">ljudska </w:t>
      </w:r>
      <w:r w:rsidRPr="000F413C">
        <w:rPr>
          <w:rFonts w:eastAsia="Calibri"/>
          <w:lang w:val="hr-HR" w:bidi="ar-SA"/>
        </w:rPr>
        <w:t xml:space="preserve">prava </w:t>
      </w:r>
      <w:r w:rsidR="00FA4B3A" w:rsidRPr="00FA4B3A">
        <w:rPr>
          <w:rFonts w:eastAsia="Calibri"/>
          <w:lang w:val="hr-HR" w:bidi="ar-SA"/>
        </w:rPr>
        <w:t xml:space="preserve">iz ugla </w:t>
      </w:r>
      <w:r w:rsidR="00FA4B3A">
        <w:rPr>
          <w:rFonts w:eastAsia="Calibri"/>
          <w:lang w:val="hr-HR" w:bidi="ar-SA"/>
        </w:rPr>
        <w:t>obrazovanja</w:t>
      </w:r>
    </w:p>
    <w:p w14:paraId="752426DE" w14:textId="2D6EC6B0" w:rsidR="00FA4B3A" w:rsidRPr="00FA4B3A" w:rsidRDefault="000F413C" w:rsidP="006B3B38">
      <w:pPr>
        <w:pStyle w:val="ListParagraph"/>
        <w:numPr>
          <w:ilvl w:val="0"/>
          <w:numId w:val="4"/>
        </w:numPr>
        <w:jc w:val="both"/>
        <w:rPr>
          <w:rFonts w:eastAsia="Calibri"/>
          <w:lang w:val="hr-HR" w:bidi="ar-SA"/>
        </w:rPr>
      </w:pPr>
      <w:r w:rsidRPr="000F413C">
        <w:rPr>
          <w:rFonts w:eastAsia="Calibri"/>
          <w:lang w:val="hr-HR" w:bidi="ar-SA"/>
        </w:rPr>
        <w:t xml:space="preserve">Univerzalne </w:t>
      </w:r>
      <w:r w:rsidR="006B3B38">
        <w:rPr>
          <w:rFonts w:eastAsia="Calibri"/>
          <w:lang w:val="hr-HR" w:bidi="ar-SA"/>
        </w:rPr>
        <w:t xml:space="preserve">ljudska </w:t>
      </w:r>
      <w:r w:rsidRPr="000F413C">
        <w:rPr>
          <w:rFonts w:eastAsia="Calibri"/>
          <w:lang w:val="hr-HR" w:bidi="ar-SA"/>
        </w:rPr>
        <w:t xml:space="preserve">prava </w:t>
      </w:r>
      <w:r w:rsidR="00FA4B3A" w:rsidRPr="00FA4B3A">
        <w:rPr>
          <w:rFonts w:eastAsia="Calibri"/>
          <w:lang w:val="hr-HR" w:bidi="ar-SA"/>
        </w:rPr>
        <w:t xml:space="preserve">iz ugla </w:t>
      </w:r>
      <w:r w:rsidR="00FA4B3A">
        <w:rPr>
          <w:rFonts w:eastAsia="Calibri"/>
          <w:lang w:val="hr-HR" w:bidi="ar-SA"/>
        </w:rPr>
        <w:t>nevladinih organizacija</w:t>
      </w:r>
    </w:p>
    <w:p w14:paraId="0BC8B7AC" w14:textId="0DC92B4D" w:rsidR="00FA4B3A" w:rsidRPr="00FA4B3A" w:rsidRDefault="000F413C" w:rsidP="006B3B38">
      <w:pPr>
        <w:pStyle w:val="ListParagraph"/>
        <w:numPr>
          <w:ilvl w:val="0"/>
          <w:numId w:val="4"/>
        </w:numPr>
        <w:jc w:val="both"/>
        <w:rPr>
          <w:rFonts w:eastAsia="Calibri"/>
          <w:lang w:val="hr-HR" w:bidi="ar-SA"/>
        </w:rPr>
      </w:pPr>
      <w:r>
        <w:rPr>
          <w:rFonts w:eastAsia="Calibri"/>
          <w:lang w:val="hr-HR" w:bidi="ar-SA"/>
        </w:rPr>
        <w:t xml:space="preserve">Univerzalne </w:t>
      </w:r>
      <w:r w:rsidR="006B3B38">
        <w:rPr>
          <w:rFonts w:eastAsia="Calibri"/>
          <w:lang w:val="hr-HR" w:bidi="ar-SA"/>
        </w:rPr>
        <w:t xml:space="preserve">ljudska </w:t>
      </w:r>
      <w:r>
        <w:rPr>
          <w:rFonts w:eastAsia="Calibri"/>
          <w:lang w:val="hr-HR" w:bidi="ar-SA"/>
        </w:rPr>
        <w:t xml:space="preserve">prava </w:t>
      </w:r>
      <w:r w:rsidR="00FA4B3A" w:rsidRPr="00FA4B3A">
        <w:rPr>
          <w:rFonts w:eastAsia="Calibri"/>
          <w:lang w:val="hr-HR" w:bidi="ar-SA"/>
        </w:rPr>
        <w:t xml:space="preserve">iz ugla </w:t>
      </w:r>
      <w:r w:rsidR="00FA4B3A">
        <w:rPr>
          <w:rFonts w:eastAsia="Calibri"/>
          <w:lang w:val="hr-HR" w:bidi="ar-SA"/>
        </w:rPr>
        <w:t>medija</w:t>
      </w:r>
    </w:p>
    <w:p w14:paraId="390FD4C9" w14:textId="798EE8E2" w:rsidR="00FA4B3A" w:rsidRDefault="000F413C" w:rsidP="006B3B38">
      <w:pPr>
        <w:pStyle w:val="ListParagraph"/>
        <w:numPr>
          <w:ilvl w:val="0"/>
          <w:numId w:val="4"/>
        </w:numPr>
        <w:jc w:val="both"/>
        <w:rPr>
          <w:rFonts w:eastAsia="Calibri"/>
          <w:lang w:val="hr-HR" w:bidi="ar-SA"/>
        </w:rPr>
      </w:pPr>
      <w:r>
        <w:rPr>
          <w:rFonts w:eastAsia="Calibri"/>
          <w:lang w:val="hr-HR" w:bidi="ar-SA"/>
        </w:rPr>
        <w:t xml:space="preserve">Univerzalne </w:t>
      </w:r>
      <w:r w:rsidR="006B3B38">
        <w:rPr>
          <w:rFonts w:eastAsia="Calibri"/>
          <w:lang w:val="hr-HR" w:bidi="ar-SA"/>
        </w:rPr>
        <w:t xml:space="preserve">ljudska </w:t>
      </w:r>
      <w:r>
        <w:rPr>
          <w:rFonts w:eastAsia="Calibri"/>
          <w:lang w:val="hr-HR" w:bidi="ar-SA"/>
        </w:rPr>
        <w:t xml:space="preserve">prava </w:t>
      </w:r>
      <w:r w:rsidR="00FA4B3A">
        <w:rPr>
          <w:rFonts w:eastAsia="Calibri"/>
          <w:lang w:val="hr-HR" w:bidi="ar-SA"/>
        </w:rPr>
        <w:t>i marginalizovane grupe</w:t>
      </w:r>
    </w:p>
    <w:p w14:paraId="1EA50B84" w14:textId="77777777" w:rsidR="00EA0B0B" w:rsidRPr="00EA0B0B" w:rsidRDefault="00EA0B0B" w:rsidP="00EA0B0B">
      <w:pPr>
        <w:pStyle w:val="ListParagraph"/>
        <w:numPr>
          <w:ilvl w:val="0"/>
          <w:numId w:val="4"/>
        </w:numPr>
        <w:rPr>
          <w:rFonts w:eastAsia="Calibri"/>
          <w:lang w:val="hr-HR" w:bidi="ar-SA"/>
        </w:rPr>
      </w:pPr>
      <w:r w:rsidRPr="00EA0B0B">
        <w:rPr>
          <w:rFonts w:eastAsia="Calibri"/>
          <w:lang w:val="hr-HR" w:bidi="ar-SA"/>
        </w:rPr>
        <w:t>Prava osoba treće životne dobi</w:t>
      </w:r>
    </w:p>
    <w:p w14:paraId="42FD8168" w14:textId="77777777" w:rsidR="006E3AFC" w:rsidRDefault="006E3AFC" w:rsidP="006E3AFC">
      <w:pPr>
        <w:pStyle w:val="ListParagraph"/>
        <w:numPr>
          <w:ilvl w:val="0"/>
          <w:numId w:val="4"/>
        </w:numPr>
        <w:jc w:val="both"/>
        <w:rPr>
          <w:rFonts w:eastAsia="Calibri"/>
          <w:lang w:val="hr-HR" w:bidi="ar-SA"/>
        </w:rPr>
      </w:pPr>
      <w:r>
        <w:rPr>
          <w:rFonts w:eastAsia="Calibri"/>
          <w:lang w:val="hr-HR" w:bidi="ar-SA"/>
        </w:rPr>
        <w:t xml:space="preserve">Univerzalne ljudska prava </w:t>
      </w:r>
      <w:r w:rsidRPr="00FA4B3A">
        <w:rPr>
          <w:rFonts w:eastAsia="Calibri"/>
          <w:lang w:val="hr-HR" w:bidi="ar-SA"/>
        </w:rPr>
        <w:t xml:space="preserve">iz ugla </w:t>
      </w:r>
      <w:r>
        <w:rPr>
          <w:rFonts w:eastAsia="Calibri"/>
          <w:lang w:val="hr-HR" w:bidi="ar-SA"/>
        </w:rPr>
        <w:t>krivičnih sankcija maloljetnih prestupnika i zatvorenika</w:t>
      </w:r>
    </w:p>
    <w:p w14:paraId="125A473B" w14:textId="77777777" w:rsidR="006E3AFC" w:rsidRPr="006B3B38" w:rsidRDefault="006E3AFC" w:rsidP="006E3AFC">
      <w:pPr>
        <w:pStyle w:val="ListParagraph"/>
        <w:numPr>
          <w:ilvl w:val="0"/>
          <w:numId w:val="4"/>
        </w:numPr>
        <w:jc w:val="both"/>
        <w:rPr>
          <w:rFonts w:eastAsia="Calibri"/>
          <w:lang w:val="hr-HR" w:bidi="ar-SA"/>
        </w:rPr>
      </w:pPr>
      <w:r w:rsidRPr="006B3B38">
        <w:rPr>
          <w:rFonts w:eastAsia="Calibri"/>
          <w:lang w:val="hr-HR" w:bidi="ar-SA"/>
        </w:rPr>
        <w:t>Prava maloljetnih prestupnika i zatvorenika kroz prizmu resocijalizacije</w:t>
      </w:r>
    </w:p>
    <w:p w14:paraId="6E32D3E7" w14:textId="77777777" w:rsidR="006B3B38" w:rsidRPr="006B3B38" w:rsidRDefault="006B3B38" w:rsidP="006B3B38">
      <w:pPr>
        <w:pStyle w:val="ListParagraph"/>
        <w:numPr>
          <w:ilvl w:val="0"/>
          <w:numId w:val="4"/>
        </w:numPr>
        <w:jc w:val="both"/>
        <w:rPr>
          <w:rFonts w:eastAsia="Calibri"/>
          <w:lang w:val="hr-HR" w:bidi="ar-SA"/>
        </w:rPr>
      </w:pPr>
      <w:r w:rsidRPr="006B3B38">
        <w:rPr>
          <w:rFonts w:eastAsia="Calibri"/>
          <w:lang w:val="hr-HR" w:bidi="ar-SA"/>
        </w:rPr>
        <w:t>Pravo na zdravlje i obrazovanje iz ugla Evropske socijalne povelje</w:t>
      </w:r>
    </w:p>
    <w:p w14:paraId="2EF84040" w14:textId="77777777" w:rsidR="006B3B38" w:rsidRPr="006B3B38" w:rsidRDefault="006B3B38" w:rsidP="006B3B38">
      <w:pPr>
        <w:pStyle w:val="ListParagraph"/>
        <w:numPr>
          <w:ilvl w:val="0"/>
          <w:numId w:val="4"/>
        </w:numPr>
        <w:jc w:val="both"/>
        <w:rPr>
          <w:rFonts w:eastAsia="Calibri"/>
          <w:lang w:val="hr-HR" w:bidi="ar-SA"/>
        </w:rPr>
      </w:pPr>
      <w:r w:rsidRPr="006B3B38">
        <w:rPr>
          <w:rFonts w:eastAsia="Calibri"/>
          <w:lang w:val="hr-HR" w:bidi="ar-SA"/>
        </w:rPr>
        <w:t xml:space="preserve">Obaveze države i socijalnih partnera u vezi sa ratifikovanim međunarodnim dokumentima koja se odnose na zdravlje i obrazovanje  </w:t>
      </w:r>
    </w:p>
    <w:p w14:paraId="04C5B058" w14:textId="77777777" w:rsidR="006B3B38" w:rsidRPr="006B3B38" w:rsidRDefault="006B3B38" w:rsidP="006B3B38">
      <w:pPr>
        <w:pStyle w:val="ListParagraph"/>
        <w:numPr>
          <w:ilvl w:val="0"/>
          <w:numId w:val="4"/>
        </w:numPr>
        <w:jc w:val="both"/>
        <w:rPr>
          <w:rFonts w:eastAsia="Calibri"/>
          <w:lang w:val="hr-HR" w:bidi="ar-SA"/>
        </w:rPr>
      </w:pPr>
      <w:r w:rsidRPr="006B3B38">
        <w:rPr>
          <w:rFonts w:eastAsia="Calibri"/>
          <w:lang w:val="hr-HR" w:bidi="ar-SA"/>
        </w:rPr>
        <w:t xml:space="preserve">Usklađenost domaćeg zakonodavstva sa međunarodnim aktima iz oblasti zdravlja i obrazovanja. </w:t>
      </w:r>
    </w:p>
    <w:p w14:paraId="7B9C721E" w14:textId="0C766395" w:rsidR="004A11DD" w:rsidRDefault="004A11DD" w:rsidP="006B3B38">
      <w:pPr>
        <w:pStyle w:val="ListParagraph"/>
        <w:numPr>
          <w:ilvl w:val="0"/>
          <w:numId w:val="4"/>
        </w:numPr>
        <w:jc w:val="both"/>
        <w:rPr>
          <w:rFonts w:eastAsia="Calibri"/>
          <w:lang w:val="hr-HR" w:bidi="ar-SA"/>
        </w:rPr>
      </w:pPr>
      <w:r>
        <w:rPr>
          <w:rFonts w:eastAsia="Calibri"/>
          <w:lang w:val="hr-HR" w:bidi="ar-SA"/>
        </w:rPr>
        <w:t>Narušavanje u</w:t>
      </w:r>
      <w:r w:rsidRPr="004A11DD">
        <w:rPr>
          <w:rFonts w:eastAsia="Calibri"/>
          <w:lang w:val="hr-HR" w:bidi="ar-SA"/>
        </w:rPr>
        <w:t>niverzaln</w:t>
      </w:r>
      <w:r>
        <w:rPr>
          <w:rFonts w:eastAsia="Calibri"/>
          <w:lang w:val="hr-HR" w:bidi="ar-SA"/>
        </w:rPr>
        <w:t>ih</w:t>
      </w:r>
      <w:r w:rsidRPr="004A11DD">
        <w:rPr>
          <w:rFonts w:eastAsia="Calibri"/>
          <w:lang w:val="hr-HR" w:bidi="ar-SA"/>
        </w:rPr>
        <w:t xml:space="preserve"> ljudsk</w:t>
      </w:r>
      <w:r>
        <w:rPr>
          <w:rFonts w:eastAsia="Calibri"/>
          <w:lang w:val="hr-HR" w:bidi="ar-SA"/>
        </w:rPr>
        <w:t>ih</w:t>
      </w:r>
      <w:r w:rsidRPr="004A11DD">
        <w:rPr>
          <w:rFonts w:eastAsia="Calibri"/>
          <w:lang w:val="hr-HR" w:bidi="ar-SA"/>
        </w:rPr>
        <w:t xml:space="preserve"> </w:t>
      </w:r>
      <w:r w:rsidR="006B3B38">
        <w:rPr>
          <w:rFonts w:eastAsia="Calibri"/>
          <w:lang w:val="hr-HR" w:bidi="ar-SA"/>
        </w:rPr>
        <w:t>prava</w:t>
      </w:r>
      <w:r w:rsidRPr="004A11DD">
        <w:rPr>
          <w:rFonts w:eastAsia="Calibri"/>
          <w:lang w:val="hr-HR" w:bidi="ar-SA"/>
        </w:rPr>
        <w:t xml:space="preserve"> </w:t>
      </w:r>
      <w:r>
        <w:rPr>
          <w:rFonts w:eastAsia="Calibri"/>
          <w:lang w:val="hr-HR" w:bidi="ar-SA"/>
        </w:rPr>
        <w:t xml:space="preserve"> za vrijeme pandem</w:t>
      </w:r>
      <w:r w:rsidR="008C74C6">
        <w:rPr>
          <w:rFonts w:eastAsia="Calibri"/>
          <w:lang w:val="hr-HR" w:bidi="ar-SA"/>
        </w:rPr>
        <w:t>i</w:t>
      </w:r>
      <w:r>
        <w:rPr>
          <w:rFonts w:eastAsia="Calibri"/>
          <w:lang w:val="hr-HR" w:bidi="ar-SA"/>
        </w:rPr>
        <w:t>je virusa korona</w:t>
      </w:r>
    </w:p>
    <w:p w14:paraId="632631F7" w14:textId="0AB198B4" w:rsidR="00B65D02" w:rsidRDefault="00F3085A" w:rsidP="006B3B38">
      <w:pPr>
        <w:numPr>
          <w:ilvl w:val="0"/>
          <w:numId w:val="4"/>
        </w:numPr>
        <w:contextualSpacing/>
        <w:jc w:val="both"/>
        <w:rPr>
          <w:rFonts w:eastAsia="Calibri"/>
          <w:lang w:val="hr-HR" w:bidi="ar-SA"/>
        </w:rPr>
      </w:pPr>
      <w:r>
        <w:rPr>
          <w:rFonts w:eastAsia="Calibri"/>
          <w:lang w:val="hr-HR" w:bidi="ar-SA"/>
        </w:rPr>
        <w:t>Pravo na zdravlje iz ugla rehabilitacije i javnog zdravlja</w:t>
      </w:r>
    </w:p>
    <w:p w14:paraId="2BE64E91" w14:textId="77777777" w:rsidR="006B3B38" w:rsidRPr="006B3B38" w:rsidRDefault="006B3B38" w:rsidP="006B3B38">
      <w:pPr>
        <w:numPr>
          <w:ilvl w:val="0"/>
          <w:numId w:val="4"/>
        </w:numPr>
        <w:contextualSpacing/>
        <w:jc w:val="both"/>
        <w:rPr>
          <w:rFonts w:eastAsia="Calibri"/>
          <w:lang w:val="hr-HR" w:bidi="ar-SA"/>
        </w:rPr>
      </w:pPr>
      <w:r w:rsidRPr="006B3B38">
        <w:rPr>
          <w:rFonts w:eastAsia="Calibri"/>
          <w:lang w:val="hr-HR" w:bidi="ar-SA"/>
        </w:rPr>
        <w:t>Pravo na zdravlje i obrazovanje djece sa smetnjama u razvoju</w:t>
      </w:r>
    </w:p>
    <w:p w14:paraId="3D60E69E" w14:textId="77777777" w:rsidR="006B3B38" w:rsidRPr="006B3B38" w:rsidRDefault="006B3B38" w:rsidP="006B3B38">
      <w:pPr>
        <w:numPr>
          <w:ilvl w:val="0"/>
          <w:numId w:val="4"/>
        </w:numPr>
        <w:contextualSpacing/>
        <w:jc w:val="both"/>
        <w:rPr>
          <w:rFonts w:eastAsia="Calibri"/>
          <w:lang w:val="hr-HR" w:bidi="ar-SA"/>
        </w:rPr>
      </w:pPr>
      <w:r w:rsidRPr="006B3B38">
        <w:rPr>
          <w:rFonts w:eastAsia="Calibri"/>
          <w:lang w:val="hr-HR" w:bidi="ar-SA"/>
        </w:rPr>
        <w:t>Prava i mogućnosti obrazovanja osoba sa invaliditetom</w:t>
      </w:r>
    </w:p>
    <w:p w14:paraId="4948ED7B" w14:textId="210B7EE4" w:rsidR="00F3085A" w:rsidRDefault="00245677" w:rsidP="006B3B38">
      <w:pPr>
        <w:numPr>
          <w:ilvl w:val="0"/>
          <w:numId w:val="4"/>
        </w:numPr>
        <w:contextualSpacing/>
        <w:jc w:val="both"/>
        <w:rPr>
          <w:rFonts w:eastAsia="Calibri"/>
          <w:lang w:val="hr-HR" w:bidi="ar-SA"/>
        </w:rPr>
      </w:pPr>
      <w:r>
        <w:rPr>
          <w:rFonts w:eastAsia="Calibri"/>
          <w:lang w:val="hr-HR" w:bidi="ar-SA"/>
        </w:rPr>
        <w:t>Socijalna isključenost marginalizovanih grupa</w:t>
      </w:r>
    </w:p>
    <w:p w14:paraId="4956C68A" w14:textId="60455997" w:rsidR="00245677" w:rsidRDefault="00245677" w:rsidP="006B3B38">
      <w:pPr>
        <w:numPr>
          <w:ilvl w:val="0"/>
          <w:numId w:val="4"/>
        </w:numPr>
        <w:contextualSpacing/>
        <w:jc w:val="both"/>
        <w:rPr>
          <w:rFonts w:eastAsia="Calibri"/>
          <w:lang w:val="hr-HR" w:bidi="ar-SA"/>
        </w:rPr>
      </w:pPr>
      <w:r>
        <w:rPr>
          <w:rFonts w:eastAsia="Calibri"/>
          <w:lang w:val="hr-HR" w:bidi="ar-SA"/>
        </w:rPr>
        <w:t>Prava djece na socijalnu zaštitu</w:t>
      </w:r>
    </w:p>
    <w:p w14:paraId="626F3B5D" w14:textId="7537A625" w:rsidR="00245677" w:rsidRDefault="00245677" w:rsidP="006B3B38">
      <w:pPr>
        <w:numPr>
          <w:ilvl w:val="0"/>
          <w:numId w:val="4"/>
        </w:numPr>
        <w:contextualSpacing/>
        <w:jc w:val="both"/>
        <w:rPr>
          <w:rFonts w:eastAsia="Calibri"/>
          <w:lang w:val="hr-HR" w:bidi="ar-SA"/>
        </w:rPr>
      </w:pPr>
      <w:r>
        <w:rPr>
          <w:rFonts w:eastAsia="Calibri"/>
          <w:lang w:val="hr-HR" w:bidi="ar-SA"/>
        </w:rPr>
        <w:t>P</w:t>
      </w:r>
      <w:r w:rsidRPr="00245677">
        <w:rPr>
          <w:rFonts w:eastAsia="Calibri"/>
          <w:lang w:val="hr-HR" w:bidi="ar-SA"/>
        </w:rPr>
        <w:t>ravo na osiguranje u slučaju nezaposlenosti, bolesti, onesposobljenja, udovištva, starosti ili drugih slučajeva gubljenja sredstava za izdržavanje</w:t>
      </w:r>
    </w:p>
    <w:p w14:paraId="677F1FC0" w14:textId="202277DC"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Zdravlje i seksualna rizična ponašanja mladih</w:t>
      </w:r>
    </w:p>
    <w:p w14:paraId="12F1F879" w14:textId="22258203"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Maloljetnic</w:t>
      </w:r>
      <w:r w:rsidRPr="006E3AFC">
        <w:rPr>
          <w:rFonts w:ascii="Cambria Math" w:eastAsia="Calibri" w:hAnsi="Cambria Math" w:cs="Cambria Math"/>
          <w:lang w:val="hr-HR" w:bidi="ar-SA"/>
        </w:rPr>
        <w:t>̌</w:t>
      </w:r>
      <w:r w:rsidRPr="006E3AFC">
        <w:rPr>
          <w:rFonts w:eastAsia="Calibri"/>
          <w:lang w:val="hr-HR" w:bidi="ar-SA"/>
        </w:rPr>
        <w:t>ke trudnoće</w:t>
      </w:r>
    </w:p>
    <w:p w14:paraId="67D5E6C3" w14:textId="3709F3D6"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 xml:space="preserve">Rizična seksualna ponašanja djece i mladih </w:t>
      </w:r>
    </w:p>
    <w:p w14:paraId="1402B882" w14:textId="5C6E085C"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Mladi i spolno prenosive bolesti</w:t>
      </w:r>
    </w:p>
    <w:p w14:paraId="476D1BC2" w14:textId="41854A0F"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 xml:space="preserve">Zdravlje djece u </w:t>
      </w:r>
      <w:r>
        <w:rPr>
          <w:rFonts w:eastAsia="Calibri"/>
          <w:lang w:val="hr-HR" w:bidi="ar-SA"/>
        </w:rPr>
        <w:t>hraniteljskim porodicama</w:t>
      </w:r>
    </w:p>
    <w:p w14:paraId="3FCEB4B9" w14:textId="3D2C10F8"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Siromaštvo i zdravlje ljudi</w:t>
      </w:r>
    </w:p>
    <w:p w14:paraId="77F7EF7A" w14:textId="2699E711"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Munchausenov sindrom -</w:t>
      </w:r>
      <w:r w:rsidR="00F0150F">
        <w:rPr>
          <w:rFonts w:eastAsia="Calibri"/>
          <w:lang w:val="hr-HR" w:bidi="ar-SA"/>
        </w:rPr>
        <w:t xml:space="preserve"> </w:t>
      </w:r>
      <w:r w:rsidRPr="006E3AFC">
        <w:rPr>
          <w:rFonts w:eastAsia="Calibri"/>
          <w:lang w:val="hr-HR" w:bidi="ar-SA"/>
        </w:rPr>
        <w:t>ugrožavanje zdravlja i života djeteta</w:t>
      </w:r>
    </w:p>
    <w:p w14:paraId="7DAB0617" w14:textId="19E60622" w:rsidR="006E3AFC" w:rsidRPr="006E3AFC" w:rsidRDefault="006E3AFC" w:rsidP="006E3AFC">
      <w:pPr>
        <w:numPr>
          <w:ilvl w:val="0"/>
          <w:numId w:val="4"/>
        </w:numPr>
        <w:contextualSpacing/>
        <w:jc w:val="both"/>
        <w:rPr>
          <w:rFonts w:eastAsia="Calibri"/>
          <w:lang w:val="hr-HR" w:bidi="ar-SA"/>
        </w:rPr>
      </w:pPr>
      <w:r>
        <w:rPr>
          <w:rFonts w:eastAsia="Calibri"/>
          <w:lang w:val="hr-HR" w:bidi="ar-SA"/>
        </w:rPr>
        <w:t>Fizička</w:t>
      </w:r>
      <w:r w:rsidRPr="006E3AFC">
        <w:rPr>
          <w:rFonts w:eastAsia="Calibri"/>
          <w:lang w:val="hr-HR" w:bidi="ar-SA"/>
        </w:rPr>
        <w:t xml:space="preserve"> aktivnost – dobrobit i zdravstveni rizici </w:t>
      </w:r>
    </w:p>
    <w:p w14:paraId="25159A6A" w14:textId="79BF9A05"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Psihic</w:t>
      </w:r>
      <w:r w:rsidRPr="006E3AFC">
        <w:rPr>
          <w:rFonts w:ascii="Cambria Math" w:eastAsia="Calibri" w:hAnsi="Cambria Math" w:cs="Cambria Math"/>
          <w:lang w:val="hr-HR" w:bidi="ar-SA"/>
        </w:rPr>
        <w:t>̌</w:t>
      </w:r>
      <w:r w:rsidRPr="006E3AFC">
        <w:rPr>
          <w:rFonts w:eastAsia="Calibri"/>
          <w:lang w:val="hr-HR" w:bidi="ar-SA"/>
        </w:rPr>
        <w:t xml:space="preserve">ki poremećaji kod djece i mladih </w:t>
      </w:r>
    </w:p>
    <w:p w14:paraId="48D1AA4D" w14:textId="18713F30"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Suicid kod djece i mladih – prevencija</w:t>
      </w:r>
    </w:p>
    <w:p w14:paraId="5EBACFA8" w14:textId="7A991844" w:rsidR="006E3AFC" w:rsidRPr="006E3AFC" w:rsidRDefault="00F0150F" w:rsidP="006E3AFC">
      <w:pPr>
        <w:numPr>
          <w:ilvl w:val="0"/>
          <w:numId w:val="4"/>
        </w:numPr>
        <w:contextualSpacing/>
        <w:jc w:val="both"/>
        <w:rPr>
          <w:rFonts w:eastAsia="Calibri"/>
          <w:lang w:val="hr-HR" w:bidi="ar-SA"/>
        </w:rPr>
      </w:pPr>
      <w:r>
        <w:rPr>
          <w:rFonts w:eastAsia="Calibri"/>
          <w:lang w:val="hr-HR" w:bidi="ar-SA"/>
        </w:rPr>
        <w:t>Sport, rizici i zdrav</w:t>
      </w:r>
      <w:r w:rsidR="006E3AFC" w:rsidRPr="006E3AFC">
        <w:rPr>
          <w:rFonts w:eastAsia="Calibri"/>
          <w:lang w:val="hr-HR" w:bidi="ar-SA"/>
        </w:rPr>
        <w:t xml:space="preserve"> život djece </w:t>
      </w:r>
    </w:p>
    <w:p w14:paraId="3FBD4064" w14:textId="2B1EC5EA" w:rsidR="006E3AFC" w:rsidRPr="006E3AFC" w:rsidRDefault="006E3AFC" w:rsidP="006E3AFC">
      <w:pPr>
        <w:numPr>
          <w:ilvl w:val="0"/>
          <w:numId w:val="4"/>
        </w:numPr>
        <w:contextualSpacing/>
        <w:jc w:val="both"/>
        <w:rPr>
          <w:rFonts w:eastAsia="Calibri"/>
          <w:lang w:val="hr-HR" w:bidi="ar-SA"/>
        </w:rPr>
      </w:pPr>
      <w:r w:rsidRPr="006E3AFC">
        <w:rPr>
          <w:rFonts w:eastAsia="Calibri"/>
          <w:lang w:val="hr-HR" w:bidi="ar-SA"/>
        </w:rPr>
        <w:t>Profesionalni stres i mentalno zdravlje</w:t>
      </w:r>
    </w:p>
    <w:p w14:paraId="00407D05" w14:textId="09F92245" w:rsidR="006E3AFC" w:rsidRDefault="006E3AFC" w:rsidP="006E3AFC">
      <w:pPr>
        <w:numPr>
          <w:ilvl w:val="0"/>
          <w:numId w:val="4"/>
        </w:numPr>
        <w:contextualSpacing/>
        <w:jc w:val="both"/>
        <w:rPr>
          <w:rFonts w:eastAsia="Calibri"/>
          <w:lang w:val="hr-HR" w:bidi="ar-SA"/>
        </w:rPr>
      </w:pPr>
      <w:r w:rsidRPr="006E3AFC">
        <w:rPr>
          <w:rFonts w:eastAsia="Calibri"/>
          <w:lang w:val="hr-HR" w:bidi="ar-SA"/>
        </w:rPr>
        <w:t>Utjecaj traume iz djetinjstva na zdravlje  i ponašanje u odrasloj dobi</w:t>
      </w:r>
    </w:p>
    <w:p w14:paraId="679B825A" w14:textId="77777777" w:rsidR="00EA0B0B" w:rsidRDefault="00EA0B0B" w:rsidP="00EA0B0B">
      <w:pPr>
        <w:pStyle w:val="ListParagraph"/>
        <w:numPr>
          <w:ilvl w:val="0"/>
          <w:numId w:val="4"/>
        </w:numPr>
        <w:rPr>
          <w:rFonts w:eastAsia="Calibri"/>
          <w:lang w:val="hr-HR" w:bidi="ar-SA"/>
        </w:rPr>
      </w:pPr>
      <w:r w:rsidRPr="00EA0B0B">
        <w:rPr>
          <w:rFonts w:eastAsia="Calibri"/>
          <w:lang w:val="hr-HR" w:bidi="ar-SA"/>
        </w:rPr>
        <w:t xml:space="preserve">Škola kao faktor zaštite prava djece </w:t>
      </w:r>
    </w:p>
    <w:p w14:paraId="753A9D41" w14:textId="53E49507" w:rsidR="006B3B38" w:rsidRPr="006B3B38" w:rsidRDefault="006E3AFC" w:rsidP="00EA0B0B">
      <w:pPr>
        <w:pStyle w:val="ListParagraph"/>
        <w:numPr>
          <w:ilvl w:val="0"/>
          <w:numId w:val="4"/>
        </w:numPr>
        <w:rPr>
          <w:rFonts w:eastAsia="Calibri"/>
          <w:lang w:val="hr-HR" w:bidi="ar-SA"/>
        </w:rPr>
      </w:pPr>
      <w:r>
        <w:rPr>
          <w:rFonts w:eastAsia="Calibri"/>
          <w:lang w:val="hr-HR" w:bidi="ar-SA"/>
        </w:rPr>
        <w:t>Izazovi i obrazovanje nove generacije učenika</w:t>
      </w:r>
    </w:p>
    <w:p w14:paraId="7923B60A" w14:textId="16E7D4E9" w:rsidR="00245677" w:rsidRDefault="00245677" w:rsidP="00245677">
      <w:pPr>
        <w:numPr>
          <w:ilvl w:val="0"/>
          <w:numId w:val="4"/>
        </w:numPr>
        <w:contextualSpacing/>
        <w:rPr>
          <w:rFonts w:eastAsia="Calibri"/>
          <w:lang w:val="hr-HR" w:bidi="ar-SA"/>
        </w:rPr>
      </w:pPr>
      <w:r>
        <w:rPr>
          <w:rFonts w:eastAsia="Calibri"/>
          <w:lang w:val="hr-HR" w:bidi="ar-SA"/>
        </w:rPr>
        <w:t>Inovacije u nastavnom procesu</w:t>
      </w:r>
    </w:p>
    <w:p w14:paraId="56DFBE71" w14:textId="6099E00C" w:rsidR="001F0176" w:rsidRDefault="001F0176" w:rsidP="00245677">
      <w:pPr>
        <w:numPr>
          <w:ilvl w:val="0"/>
          <w:numId w:val="4"/>
        </w:numPr>
        <w:contextualSpacing/>
        <w:rPr>
          <w:rFonts w:eastAsia="Calibri"/>
          <w:lang w:val="hr-HR" w:bidi="ar-SA"/>
        </w:rPr>
      </w:pPr>
      <w:r>
        <w:rPr>
          <w:rFonts w:eastAsia="Calibri"/>
          <w:lang w:val="hr-HR" w:bidi="ar-SA"/>
        </w:rPr>
        <w:t>Vaspitno-obrazovne inovacije u radu sa djecom predškolskog uzrasta</w:t>
      </w:r>
    </w:p>
    <w:p w14:paraId="5C64F8E2" w14:textId="58F55FF5" w:rsidR="00245677" w:rsidRDefault="001F0176" w:rsidP="00245677">
      <w:pPr>
        <w:numPr>
          <w:ilvl w:val="0"/>
          <w:numId w:val="4"/>
        </w:numPr>
        <w:contextualSpacing/>
        <w:rPr>
          <w:rFonts w:eastAsia="Calibri"/>
          <w:lang w:val="hr-HR" w:bidi="ar-SA"/>
        </w:rPr>
      </w:pPr>
      <w:r>
        <w:rPr>
          <w:rFonts w:eastAsia="Calibri"/>
          <w:lang w:val="hr-HR" w:bidi="ar-SA"/>
        </w:rPr>
        <w:t>Pristup c</w:t>
      </w:r>
      <w:r w:rsidR="00245677">
        <w:rPr>
          <w:rFonts w:eastAsia="Calibri"/>
          <w:lang w:val="hr-HR" w:bidi="ar-SA"/>
        </w:rPr>
        <w:t>jeloživotno</w:t>
      </w:r>
      <w:r>
        <w:rPr>
          <w:rFonts w:eastAsia="Calibri"/>
          <w:lang w:val="hr-HR" w:bidi="ar-SA"/>
        </w:rPr>
        <w:t>m</w:t>
      </w:r>
      <w:r w:rsidR="00245677">
        <w:rPr>
          <w:rFonts w:eastAsia="Calibri"/>
          <w:lang w:val="hr-HR" w:bidi="ar-SA"/>
        </w:rPr>
        <w:t xml:space="preserve"> učenj</w:t>
      </w:r>
      <w:r>
        <w:rPr>
          <w:rFonts w:eastAsia="Calibri"/>
          <w:lang w:val="hr-HR" w:bidi="ar-SA"/>
        </w:rPr>
        <w:t>u</w:t>
      </w:r>
      <w:r w:rsidR="00245677">
        <w:rPr>
          <w:rFonts w:eastAsia="Calibri"/>
          <w:lang w:val="hr-HR" w:bidi="ar-SA"/>
        </w:rPr>
        <w:t xml:space="preserve"> u savremenom društvu</w:t>
      </w:r>
    </w:p>
    <w:p w14:paraId="5F0442F0" w14:textId="010F701F" w:rsidR="006E3AFC" w:rsidRDefault="006E3AFC" w:rsidP="006E3AFC">
      <w:pPr>
        <w:numPr>
          <w:ilvl w:val="0"/>
          <w:numId w:val="4"/>
        </w:numPr>
        <w:contextualSpacing/>
        <w:rPr>
          <w:rFonts w:eastAsia="Calibri"/>
          <w:lang w:val="hr-HR" w:bidi="ar-SA"/>
        </w:rPr>
      </w:pPr>
      <w:r w:rsidRPr="006E3AFC">
        <w:rPr>
          <w:rFonts w:eastAsia="Calibri"/>
          <w:lang w:val="hr-HR" w:bidi="ar-SA"/>
        </w:rPr>
        <w:t>Obrazovanje osoba treće životne dobi u funkciji zdravijeg života</w:t>
      </w:r>
    </w:p>
    <w:p w14:paraId="0CD22D33" w14:textId="7D3C5E66"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 xml:space="preserve">Pravo djece na stručno-razvojnu podršku i pomoć </w:t>
      </w:r>
    </w:p>
    <w:p w14:paraId="761CBC04" w14:textId="3A83DD2A"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Prom</w:t>
      </w:r>
      <w:r w:rsidR="00F0150F">
        <w:rPr>
          <w:rFonts w:eastAsia="Calibri"/>
          <w:lang w:val="hr-HR" w:bidi="ar-SA"/>
        </w:rPr>
        <w:t>ocija</w:t>
      </w:r>
      <w:r w:rsidRPr="006E3AFC">
        <w:rPr>
          <w:rFonts w:eastAsia="Calibri"/>
          <w:lang w:val="hr-HR" w:bidi="ar-SA"/>
        </w:rPr>
        <w:t xml:space="preserve"> mentalnog zdravlja i kvaliteta života djece i mladih</w:t>
      </w:r>
    </w:p>
    <w:p w14:paraId="4765D206" w14:textId="6E7A5547"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Prom</w:t>
      </w:r>
      <w:r w:rsidR="00F0150F">
        <w:rPr>
          <w:rFonts w:eastAsia="Calibri"/>
          <w:lang w:val="hr-HR" w:bidi="ar-SA"/>
        </w:rPr>
        <w:t>ocija</w:t>
      </w:r>
      <w:r w:rsidRPr="006E3AFC">
        <w:rPr>
          <w:rFonts w:eastAsia="Calibri"/>
          <w:lang w:val="hr-HR" w:bidi="ar-SA"/>
        </w:rPr>
        <w:t xml:space="preserve"> mentalnog zdravlja i prevencija depresije kod mladih osoba</w:t>
      </w:r>
    </w:p>
    <w:p w14:paraId="283711AA" w14:textId="195C925E" w:rsidR="006E3AFC" w:rsidRPr="006E3AFC" w:rsidRDefault="006E3AFC" w:rsidP="006E3AFC">
      <w:pPr>
        <w:numPr>
          <w:ilvl w:val="0"/>
          <w:numId w:val="4"/>
        </w:numPr>
        <w:contextualSpacing/>
        <w:rPr>
          <w:rFonts w:eastAsia="Calibri"/>
          <w:lang w:val="hr-HR" w:bidi="ar-SA"/>
        </w:rPr>
      </w:pPr>
      <w:r w:rsidRPr="006E3AFC">
        <w:rPr>
          <w:rFonts w:eastAsia="Calibri"/>
          <w:lang w:val="hr-HR" w:bidi="ar-SA"/>
        </w:rPr>
        <w:lastRenderedPageBreak/>
        <w:t xml:space="preserve">Pravo na zdravlje i prevencija ovisnosti </w:t>
      </w:r>
    </w:p>
    <w:p w14:paraId="63AD664C" w14:textId="04B699B4"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 xml:space="preserve">Edukacija u prevenciji </w:t>
      </w:r>
      <w:r w:rsidR="00F0150F">
        <w:rPr>
          <w:rFonts w:eastAsia="Calibri"/>
          <w:lang w:val="hr-HR" w:bidi="ar-SA"/>
        </w:rPr>
        <w:t>za</w:t>
      </w:r>
      <w:r w:rsidRPr="006E3AFC">
        <w:rPr>
          <w:rFonts w:eastAsia="Calibri"/>
          <w:lang w:val="hr-HR" w:bidi="ar-SA"/>
        </w:rPr>
        <w:t>visnosti</w:t>
      </w:r>
    </w:p>
    <w:p w14:paraId="0E3A4CA7" w14:textId="75D06C79"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Uloga edukacije u prevenciji poremećaja hranjenja</w:t>
      </w:r>
    </w:p>
    <w:p w14:paraId="6D9B4A61" w14:textId="1CBAA94E"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Predškolske ustanove kao faktor zaštite prava djece</w:t>
      </w:r>
    </w:p>
    <w:p w14:paraId="79814F6A" w14:textId="56317209"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Edukacija u prevenciji poremećaja hranjenja</w:t>
      </w:r>
    </w:p>
    <w:p w14:paraId="70D0902A" w14:textId="3A770009"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Edukacija u prevenciji seksualno rizic</w:t>
      </w:r>
      <w:r w:rsidRPr="006E3AFC">
        <w:rPr>
          <w:rFonts w:ascii="Cambria Math" w:eastAsia="Calibri" w:hAnsi="Cambria Math" w:cs="Cambria Math"/>
          <w:lang w:val="hr-HR" w:bidi="ar-SA"/>
        </w:rPr>
        <w:t>̌</w:t>
      </w:r>
      <w:r w:rsidRPr="006E3AFC">
        <w:rPr>
          <w:rFonts w:eastAsia="Calibri"/>
          <w:lang w:val="hr-HR" w:bidi="ar-SA"/>
        </w:rPr>
        <w:t>nih ponas</w:t>
      </w:r>
      <w:r w:rsidRPr="006E3AFC">
        <w:rPr>
          <w:rFonts w:ascii="Cambria Math" w:eastAsia="Calibri" w:hAnsi="Cambria Math" w:cs="Cambria Math"/>
          <w:lang w:val="hr-HR" w:bidi="ar-SA"/>
        </w:rPr>
        <w:t>̌</w:t>
      </w:r>
      <w:r w:rsidRPr="006E3AFC">
        <w:rPr>
          <w:rFonts w:eastAsia="Calibri"/>
          <w:lang w:val="hr-HR" w:bidi="ar-SA"/>
        </w:rPr>
        <w:t>anja</w:t>
      </w:r>
    </w:p>
    <w:p w14:paraId="0C378270" w14:textId="2F408084" w:rsidR="006E3AFC" w:rsidRPr="006E3AFC" w:rsidRDefault="00EA0B0B" w:rsidP="006E3AFC">
      <w:pPr>
        <w:numPr>
          <w:ilvl w:val="0"/>
          <w:numId w:val="4"/>
        </w:numPr>
        <w:contextualSpacing/>
        <w:rPr>
          <w:rFonts w:eastAsia="Calibri"/>
          <w:lang w:val="hr-HR" w:bidi="ar-SA"/>
        </w:rPr>
      </w:pPr>
      <w:r>
        <w:rPr>
          <w:rFonts w:eastAsia="Calibri"/>
          <w:lang w:val="hr-HR" w:bidi="ar-SA"/>
        </w:rPr>
        <w:t>Fizičko</w:t>
      </w:r>
      <w:r w:rsidR="006E3AFC" w:rsidRPr="006E3AFC">
        <w:rPr>
          <w:rFonts w:eastAsia="Calibri"/>
          <w:lang w:val="hr-HR" w:bidi="ar-SA"/>
        </w:rPr>
        <w:t xml:space="preserve"> kažnjavanje i rizici po zdravlje djeteta</w:t>
      </w:r>
    </w:p>
    <w:p w14:paraId="4893BACF" w14:textId="407A4E0B"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Pozitivno discip</w:t>
      </w:r>
      <w:r w:rsidR="00EA0B0B">
        <w:rPr>
          <w:rFonts w:eastAsia="Calibri"/>
          <w:lang w:val="hr-HR" w:bidi="ar-SA"/>
        </w:rPr>
        <w:t>linovanje</w:t>
      </w:r>
      <w:r w:rsidRPr="006E3AFC">
        <w:rPr>
          <w:rFonts w:eastAsia="Calibri"/>
          <w:lang w:val="hr-HR" w:bidi="ar-SA"/>
        </w:rPr>
        <w:t xml:space="preserve"> djeteta i po</w:t>
      </w:r>
      <w:r w:rsidR="00F0150F">
        <w:rPr>
          <w:rFonts w:eastAsia="Calibri"/>
          <w:lang w:val="hr-HR" w:bidi="ar-SA"/>
        </w:rPr>
        <w:t>dsticanja</w:t>
      </w:r>
      <w:r w:rsidRPr="006E3AFC">
        <w:rPr>
          <w:rFonts w:eastAsia="Calibri"/>
          <w:lang w:val="hr-HR" w:bidi="ar-SA"/>
        </w:rPr>
        <w:t xml:space="preserve"> zdravog razvoja</w:t>
      </w:r>
    </w:p>
    <w:p w14:paraId="667272E9" w14:textId="4C129995"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 xml:space="preserve">Pravo na obrazovanje i uloga obrazovanja u prevenciji trgovine ljudima </w:t>
      </w:r>
    </w:p>
    <w:p w14:paraId="4FAF3B12" w14:textId="561396A2"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Pravo na zdravlje i obrazovanje u prevenciji zlostavljanja kroz tradiciju i obrede</w:t>
      </w:r>
    </w:p>
    <w:p w14:paraId="107A06FF" w14:textId="63B18A83"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 xml:space="preserve">Pravo na zdravlje i obrazovanje u prevenciji </w:t>
      </w:r>
      <w:r w:rsidR="00EA0B0B">
        <w:rPr>
          <w:rFonts w:eastAsia="Calibri"/>
          <w:lang w:val="hr-HR" w:bidi="ar-SA"/>
        </w:rPr>
        <w:t>porodičnog</w:t>
      </w:r>
      <w:r w:rsidRPr="006E3AFC">
        <w:rPr>
          <w:rFonts w:eastAsia="Calibri"/>
          <w:lang w:val="hr-HR" w:bidi="ar-SA"/>
        </w:rPr>
        <w:t xml:space="preserve"> nasilja</w:t>
      </w:r>
    </w:p>
    <w:p w14:paraId="346B15DE" w14:textId="4C3EB7CB"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 xml:space="preserve">Pedagoška edukcija trenera </w:t>
      </w:r>
    </w:p>
    <w:p w14:paraId="0B32A617" w14:textId="39005B59"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Pedagoška kultura roditelja</w:t>
      </w:r>
    </w:p>
    <w:p w14:paraId="311A7BED" w14:textId="725772CC"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 xml:space="preserve">Zaštita mentalnog zdravlja i obrazovanje </w:t>
      </w:r>
    </w:p>
    <w:p w14:paraId="6010F615" w14:textId="77A8E472"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Mentalno zdravlje i uloga roditelja</w:t>
      </w:r>
    </w:p>
    <w:p w14:paraId="4EF0BCA9" w14:textId="4B4F52D6" w:rsidR="006E3AFC" w:rsidRPr="00EA0B0B" w:rsidRDefault="00F0150F" w:rsidP="006E3AFC">
      <w:pPr>
        <w:numPr>
          <w:ilvl w:val="0"/>
          <w:numId w:val="4"/>
        </w:numPr>
        <w:contextualSpacing/>
        <w:rPr>
          <w:rFonts w:eastAsia="Calibri"/>
          <w:lang w:val="hr-HR" w:bidi="ar-SA"/>
        </w:rPr>
      </w:pPr>
      <w:r>
        <w:rPr>
          <w:rFonts w:eastAsia="Calibri"/>
          <w:lang w:val="hr-HR" w:bidi="ar-SA"/>
        </w:rPr>
        <w:t>Igra kao podsticaj</w:t>
      </w:r>
      <w:r w:rsidR="006E3AFC" w:rsidRPr="00EA0B0B">
        <w:rPr>
          <w:rFonts w:eastAsia="Calibri"/>
          <w:lang w:val="hr-HR" w:bidi="ar-SA"/>
        </w:rPr>
        <w:t xml:space="preserve"> za zdravi dječji rast i razvoj</w:t>
      </w:r>
    </w:p>
    <w:p w14:paraId="1AD3D718" w14:textId="5F99DF71"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Socijalno isključeni i pravo na zdravlje i obrazovanje</w:t>
      </w:r>
    </w:p>
    <w:p w14:paraId="4BEF78BA" w14:textId="58F2316C" w:rsidR="006E3AFC" w:rsidRPr="006E3AFC" w:rsidRDefault="006E3AFC" w:rsidP="006E3AFC">
      <w:pPr>
        <w:numPr>
          <w:ilvl w:val="0"/>
          <w:numId w:val="4"/>
        </w:numPr>
        <w:contextualSpacing/>
        <w:rPr>
          <w:rFonts w:eastAsia="Calibri"/>
          <w:lang w:val="hr-HR" w:bidi="ar-SA"/>
        </w:rPr>
      </w:pPr>
      <w:r w:rsidRPr="006E3AFC">
        <w:rPr>
          <w:rFonts w:eastAsia="Calibri"/>
          <w:lang w:val="hr-HR" w:bidi="ar-SA"/>
        </w:rPr>
        <w:t>Uloga roditelj</w:t>
      </w:r>
      <w:r w:rsidR="00EA0B0B">
        <w:rPr>
          <w:rFonts w:eastAsia="Calibri"/>
          <w:lang w:val="hr-HR" w:bidi="ar-SA"/>
        </w:rPr>
        <w:t>a</w:t>
      </w:r>
      <w:r w:rsidRPr="006E3AFC">
        <w:rPr>
          <w:rFonts w:eastAsia="Calibri"/>
          <w:lang w:val="hr-HR" w:bidi="ar-SA"/>
        </w:rPr>
        <w:t xml:space="preserve"> u očuvanju zdravlja djeteta </w:t>
      </w:r>
    </w:p>
    <w:p w14:paraId="49A17200" w14:textId="79A46785" w:rsidR="006E3AFC" w:rsidRDefault="006E3AFC" w:rsidP="006E3AFC">
      <w:pPr>
        <w:numPr>
          <w:ilvl w:val="0"/>
          <w:numId w:val="4"/>
        </w:numPr>
        <w:contextualSpacing/>
        <w:rPr>
          <w:rFonts w:eastAsia="Calibri"/>
          <w:lang w:val="hr-HR" w:bidi="ar-SA"/>
        </w:rPr>
      </w:pPr>
      <w:r w:rsidRPr="006E3AFC">
        <w:rPr>
          <w:rFonts w:eastAsia="Calibri"/>
          <w:lang w:val="hr-HR" w:bidi="ar-SA"/>
        </w:rPr>
        <w:t xml:space="preserve">Trafficking i mladi –  </w:t>
      </w:r>
      <w:r w:rsidR="00EA0B0B">
        <w:rPr>
          <w:rFonts w:eastAsia="Calibri"/>
          <w:lang w:val="hr-HR" w:bidi="ar-SA"/>
        </w:rPr>
        <w:t>vaspitanje</w:t>
      </w:r>
      <w:r w:rsidRPr="006E3AFC">
        <w:rPr>
          <w:rFonts w:eastAsia="Calibri"/>
          <w:lang w:val="hr-HR" w:bidi="ar-SA"/>
        </w:rPr>
        <w:t xml:space="preserve"> i obrazovanje u funkciji prevencije</w:t>
      </w:r>
    </w:p>
    <w:p w14:paraId="0D1BCF67" w14:textId="4FC89971" w:rsidR="00245677" w:rsidRDefault="00E25FC5" w:rsidP="00245677">
      <w:pPr>
        <w:numPr>
          <w:ilvl w:val="0"/>
          <w:numId w:val="4"/>
        </w:numPr>
        <w:contextualSpacing/>
        <w:rPr>
          <w:rFonts w:eastAsia="Calibri"/>
          <w:lang w:val="hr-HR" w:bidi="ar-SA"/>
        </w:rPr>
      </w:pPr>
      <w:r>
        <w:rPr>
          <w:rFonts w:eastAsia="Calibri"/>
          <w:lang w:val="hr-HR" w:bidi="ar-SA"/>
        </w:rPr>
        <w:t>Pravo na r</w:t>
      </w:r>
      <w:r w:rsidR="00245677">
        <w:rPr>
          <w:rFonts w:eastAsia="Calibri"/>
          <w:lang w:val="hr-HR" w:bidi="ar-SA"/>
        </w:rPr>
        <w:t>oditeljstvo u savremenom društvu</w:t>
      </w:r>
    </w:p>
    <w:p w14:paraId="189EA98B" w14:textId="7177F564" w:rsidR="00245677" w:rsidRDefault="00245677" w:rsidP="00245677">
      <w:pPr>
        <w:numPr>
          <w:ilvl w:val="0"/>
          <w:numId w:val="4"/>
        </w:numPr>
        <w:contextualSpacing/>
        <w:rPr>
          <w:rFonts w:eastAsia="Calibri"/>
          <w:lang w:val="hr-HR" w:bidi="ar-SA"/>
        </w:rPr>
      </w:pPr>
      <w:r>
        <w:rPr>
          <w:rFonts w:eastAsia="Calibri"/>
          <w:lang w:val="hr-HR" w:bidi="ar-SA"/>
        </w:rPr>
        <w:t>Nasilje kao rizični faktor u socijalizaciji djece i mladih</w:t>
      </w:r>
      <w:r w:rsidR="006B3B38">
        <w:rPr>
          <w:rFonts w:eastAsia="Calibri"/>
          <w:lang w:val="hr-HR" w:bidi="ar-SA"/>
        </w:rPr>
        <w:t xml:space="preserve"> iz ugla univerzalnih ljudskih prava</w:t>
      </w:r>
    </w:p>
    <w:p w14:paraId="784742A8" w14:textId="77777777" w:rsidR="00D162C5" w:rsidRPr="00C73552" w:rsidRDefault="00D162C5" w:rsidP="00D162C5">
      <w:pPr>
        <w:tabs>
          <w:tab w:val="left" w:pos="9214"/>
        </w:tabs>
        <w:spacing w:line="280" w:lineRule="exact"/>
        <w:jc w:val="both"/>
        <w:rPr>
          <w:rStyle w:val="Strong"/>
          <w:sz w:val="22"/>
          <w:szCs w:val="22"/>
          <w:lang w:val="hr-HR"/>
        </w:rPr>
      </w:pPr>
    </w:p>
    <w:p w14:paraId="5E5EEAAD" w14:textId="77777777" w:rsidR="00EA0B0B" w:rsidRDefault="00EA0B0B" w:rsidP="00D7505B">
      <w:pPr>
        <w:pStyle w:val="ListParagraph"/>
        <w:spacing w:line="280" w:lineRule="exact"/>
        <w:jc w:val="center"/>
        <w:rPr>
          <w:rStyle w:val="Strong"/>
        </w:rPr>
      </w:pPr>
    </w:p>
    <w:p w14:paraId="60D5291B" w14:textId="77777777" w:rsidR="00F03BA4" w:rsidRPr="00FD2105" w:rsidRDefault="00F03BA4" w:rsidP="00D7505B">
      <w:pPr>
        <w:pStyle w:val="ListParagraph"/>
        <w:spacing w:line="280" w:lineRule="exact"/>
        <w:jc w:val="center"/>
        <w:rPr>
          <w:rStyle w:val="Strong"/>
        </w:rPr>
      </w:pPr>
      <w:r w:rsidRPr="00FD2105">
        <w:rPr>
          <w:rStyle w:val="Strong"/>
        </w:rPr>
        <w:t>Organizacija i održavanje konferencije</w:t>
      </w:r>
    </w:p>
    <w:p w14:paraId="6C96D73C" w14:textId="77777777" w:rsidR="00F03BA4" w:rsidRPr="00FD2105" w:rsidRDefault="00F03BA4" w:rsidP="00F03BA4">
      <w:pPr>
        <w:pStyle w:val="nsl"/>
        <w:spacing w:before="0" w:line="280" w:lineRule="exact"/>
        <w:rPr>
          <w:rStyle w:val="Strong"/>
        </w:rPr>
      </w:pPr>
    </w:p>
    <w:p w14:paraId="71CBFE3F" w14:textId="5E44F33E" w:rsidR="00561FE3" w:rsidRPr="00FD2105" w:rsidRDefault="00F03BA4" w:rsidP="00561FE3">
      <w:pPr>
        <w:pStyle w:val="NormalWeb"/>
        <w:spacing w:before="0" w:beforeAutospacing="0" w:after="0" w:afterAutospacing="0" w:line="280" w:lineRule="exact"/>
        <w:jc w:val="both"/>
      </w:pPr>
      <w:r w:rsidRPr="00FD2105">
        <w:t>Sk</w:t>
      </w:r>
      <w:r w:rsidR="0074423D" w:rsidRPr="00FD2105">
        <w:t xml:space="preserve">up će se održati u Banjoj Luci </w:t>
      </w:r>
      <w:r w:rsidRPr="00FD2105">
        <w:rPr>
          <w:b/>
        </w:rPr>
        <w:t xml:space="preserve">od </w:t>
      </w:r>
      <w:r w:rsidR="00245677">
        <w:rPr>
          <w:b/>
        </w:rPr>
        <w:t>23</w:t>
      </w:r>
      <w:r w:rsidR="005F725C" w:rsidRPr="00FD2105">
        <w:rPr>
          <w:b/>
        </w:rPr>
        <w:t>.0</w:t>
      </w:r>
      <w:r w:rsidR="00245677">
        <w:rPr>
          <w:b/>
        </w:rPr>
        <w:t>6</w:t>
      </w:r>
      <w:r w:rsidR="005F725C" w:rsidRPr="00FD2105">
        <w:rPr>
          <w:b/>
        </w:rPr>
        <w:t xml:space="preserve">. do </w:t>
      </w:r>
      <w:r w:rsidR="00245677">
        <w:rPr>
          <w:b/>
        </w:rPr>
        <w:t>24</w:t>
      </w:r>
      <w:r w:rsidR="005F725C" w:rsidRPr="00FD2105">
        <w:rPr>
          <w:b/>
        </w:rPr>
        <w:t>.0</w:t>
      </w:r>
      <w:r w:rsidR="00245677">
        <w:rPr>
          <w:b/>
        </w:rPr>
        <w:t>6</w:t>
      </w:r>
      <w:r w:rsidR="005F725C" w:rsidRPr="00FD2105">
        <w:rPr>
          <w:b/>
        </w:rPr>
        <w:t>.202</w:t>
      </w:r>
      <w:r w:rsidR="001F0176">
        <w:rPr>
          <w:b/>
        </w:rPr>
        <w:t>3</w:t>
      </w:r>
      <w:r w:rsidRPr="00FD2105">
        <w:rPr>
          <w:b/>
        </w:rPr>
        <w:t xml:space="preserve">. godine u hotelu </w:t>
      </w:r>
      <w:r w:rsidR="006E5ED6" w:rsidRPr="00FD2105">
        <w:rPr>
          <w:b/>
        </w:rPr>
        <w:t>Vidović</w:t>
      </w:r>
      <w:r w:rsidR="004F46EB" w:rsidRPr="00FD2105">
        <w:rPr>
          <w:b/>
        </w:rPr>
        <w:t xml:space="preserve"> (http://hotelvidovic.com/en/)</w:t>
      </w:r>
      <w:r w:rsidR="006E5ED6" w:rsidRPr="00FD2105">
        <w:rPr>
          <w:b/>
        </w:rPr>
        <w:t>.</w:t>
      </w:r>
      <w:r w:rsidRPr="00FD2105">
        <w:t xml:space="preserve">  </w:t>
      </w:r>
      <w:r w:rsidR="00561FE3" w:rsidRPr="00FD2105">
        <w:rPr>
          <w:rStyle w:val="Hyperlink"/>
          <w:color w:val="auto"/>
          <w:u w:val="none"/>
        </w:rPr>
        <w:t xml:space="preserve">Za sve učesnike naučne konferencije obezbjeđen </w:t>
      </w:r>
      <w:r w:rsidR="007B6DAE" w:rsidRPr="00FD2105">
        <w:rPr>
          <w:rStyle w:val="Hyperlink"/>
          <w:color w:val="auto"/>
          <w:u w:val="none"/>
        </w:rPr>
        <w:t>je popust na smještaj od 10% u h</w:t>
      </w:r>
      <w:r w:rsidR="00561FE3" w:rsidRPr="00FD2105">
        <w:rPr>
          <w:rStyle w:val="Hyperlink"/>
          <w:color w:val="auto"/>
          <w:u w:val="none"/>
        </w:rPr>
        <w:t>otelu Vidović.</w:t>
      </w:r>
    </w:p>
    <w:p w14:paraId="39E5B4FE" w14:textId="77777777" w:rsidR="00F03BA4" w:rsidRPr="00C73552" w:rsidRDefault="00AD56FF" w:rsidP="00F03BA4">
      <w:pPr>
        <w:pStyle w:val="NormalWeb"/>
        <w:tabs>
          <w:tab w:val="left" w:pos="9781"/>
        </w:tabs>
        <w:spacing w:before="0" w:beforeAutospacing="0" w:after="0" w:afterAutospacing="0" w:line="280" w:lineRule="exact"/>
        <w:jc w:val="both"/>
        <w:rPr>
          <w:sz w:val="22"/>
          <w:szCs w:val="22"/>
        </w:rPr>
      </w:pPr>
      <w:r w:rsidRPr="00C73552">
        <w:rPr>
          <w:sz w:val="22"/>
          <w:szCs w:val="22"/>
        </w:rPr>
        <w:t xml:space="preserve"> </w:t>
      </w:r>
    </w:p>
    <w:p w14:paraId="7A5DE502" w14:textId="77777777" w:rsidR="00EA0B0B" w:rsidRDefault="00EA0B0B" w:rsidP="00F03BA4">
      <w:pPr>
        <w:pStyle w:val="NormalWeb"/>
        <w:spacing w:before="0" w:beforeAutospacing="0" w:after="0" w:afterAutospacing="0" w:line="280" w:lineRule="exact"/>
        <w:jc w:val="center"/>
        <w:rPr>
          <w:rStyle w:val="Strong"/>
        </w:rPr>
      </w:pPr>
    </w:p>
    <w:p w14:paraId="3C5D42B9" w14:textId="77777777" w:rsidR="00F03BA4" w:rsidRPr="00FD2105" w:rsidRDefault="00F03BA4" w:rsidP="00F03BA4">
      <w:pPr>
        <w:pStyle w:val="NormalWeb"/>
        <w:spacing w:before="0" w:beforeAutospacing="0" w:after="0" w:afterAutospacing="0" w:line="280" w:lineRule="exact"/>
        <w:jc w:val="center"/>
        <w:rPr>
          <w:rStyle w:val="Strong"/>
        </w:rPr>
      </w:pPr>
      <w:r w:rsidRPr="00FD2105">
        <w:rPr>
          <w:rStyle w:val="Strong"/>
        </w:rPr>
        <w:t>Prijava za učešće na konferenciji</w:t>
      </w:r>
    </w:p>
    <w:p w14:paraId="60D593DD" w14:textId="77777777" w:rsidR="00F03BA4" w:rsidRPr="00FD2105" w:rsidRDefault="00F03BA4" w:rsidP="00F03BA4">
      <w:pPr>
        <w:pStyle w:val="NormalWeb"/>
        <w:spacing w:before="0" w:beforeAutospacing="0" w:after="0" w:afterAutospacing="0" w:line="280" w:lineRule="exact"/>
        <w:jc w:val="center"/>
        <w:rPr>
          <w:rStyle w:val="Strong"/>
        </w:rPr>
      </w:pPr>
    </w:p>
    <w:p w14:paraId="7C966B42" w14:textId="01A5BC1E" w:rsidR="00F03BA4" w:rsidRPr="00FD2105" w:rsidRDefault="00245677" w:rsidP="00F03BA4">
      <w:pPr>
        <w:pStyle w:val="NormalWeb"/>
        <w:tabs>
          <w:tab w:val="left" w:pos="9639"/>
        </w:tabs>
        <w:spacing w:before="0" w:beforeAutospacing="0" w:after="0" w:afterAutospacing="0" w:line="280" w:lineRule="exact"/>
        <w:jc w:val="both"/>
      </w:pPr>
      <w:r>
        <w:t xml:space="preserve">Apstrakt sa popunjenim prijavnim obrazcem se šalje najkasnije do </w:t>
      </w:r>
      <w:r w:rsidR="00F0150F">
        <w:rPr>
          <w:b/>
        </w:rPr>
        <w:t>20</w:t>
      </w:r>
      <w:r w:rsidRPr="001F0176">
        <w:rPr>
          <w:b/>
        </w:rPr>
        <w:t>.0</w:t>
      </w:r>
      <w:r w:rsidR="00F0150F">
        <w:rPr>
          <w:b/>
        </w:rPr>
        <w:t>3</w:t>
      </w:r>
      <w:r w:rsidRPr="001F0176">
        <w:rPr>
          <w:b/>
        </w:rPr>
        <w:t>. 2023</w:t>
      </w:r>
      <w:r>
        <w:t xml:space="preserve">. </w:t>
      </w:r>
      <w:r w:rsidR="001F0176">
        <w:t>g</w:t>
      </w:r>
      <w:r>
        <w:t xml:space="preserve">odine. </w:t>
      </w:r>
      <w:r w:rsidR="00F03BA4" w:rsidRPr="00FD2105">
        <w:t xml:space="preserve">Potencijalni učesnici konferencije mogu prijaviti svoje učešće sa kompletnim radom najkasnije do </w:t>
      </w:r>
      <w:r w:rsidR="001F0176">
        <w:rPr>
          <w:b/>
        </w:rPr>
        <w:t>12</w:t>
      </w:r>
      <w:r w:rsidR="00F03BA4" w:rsidRPr="00FD2105">
        <w:rPr>
          <w:b/>
        </w:rPr>
        <w:t>. 0</w:t>
      </w:r>
      <w:r w:rsidR="001F0176">
        <w:rPr>
          <w:b/>
        </w:rPr>
        <w:t>5</w:t>
      </w:r>
      <w:r w:rsidR="00F03BA4" w:rsidRPr="00FD2105">
        <w:rPr>
          <w:b/>
        </w:rPr>
        <w:t>. 20</w:t>
      </w:r>
      <w:r w:rsidR="000F2C09" w:rsidRPr="00FD2105">
        <w:rPr>
          <w:b/>
        </w:rPr>
        <w:t>2</w:t>
      </w:r>
      <w:r w:rsidR="001F0176">
        <w:rPr>
          <w:b/>
        </w:rPr>
        <w:t>3</w:t>
      </w:r>
      <w:r w:rsidR="005F725C" w:rsidRPr="00FD2105">
        <w:t>. godine. Kompletan rad</w:t>
      </w:r>
      <w:r w:rsidR="005F725C" w:rsidRPr="00FD2105">
        <w:rPr>
          <w:lang w:val="sr-Cyrl-BA"/>
        </w:rPr>
        <w:t xml:space="preserve"> </w:t>
      </w:r>
      <w:r w:rsidR="00F03BA4" w:rsidRPr="00FD2105">
        <w:t xml:space="preserve">šalje se u elektronskoj formi na adresu </w:t>
      </w:r>
      <w:hyperlink r:id="rId10" w:history="1">
        <w:r w:rsidR="00F03BA4" w:rsidRPr="00FD2105">
          <w:rPr>
            <w:rStyle w:val="Hyperlink"/>
            <w:color w:val="0033CC"/>
          </w:rPr>
          <w:t>centarmodernih</w:t>
        </w:r>
      </w:hyperlink>
      <w:r w:rsidR="00F03BA4" w:rsidRPr="00FD2105">
        <w:rPr>
          <w:color w:val="0033CC"/>
          <w:u w:val="single"/>
        </w:rPr>
        <w:t>znanja@gmail.com</w:t>
      </w:r>
      <w:r w:rsidR="00F03BA4" w:rsidRPr="00FD2105">
        <w:rPr>
          <w:color w:val="0033CC"/>
        </w:rPr>
        <w:t>.</w:t>
      </w:r>
    </w:p>
    <w:p w14:paraId="319DCB59" w14:textId="77777777" w:rsidR="00C61CE5" w:rsidRPr="00FD2105" w:rsidRDefault="00F03BA4" w:rsidP="00F03BA4">
      <w:pPr>
        <w:pStyle w:val="NormalWeb"/>
        <w:tabs>
          <w:tab w:val="left" w:pos="9639"/>
        </w:tabs>
        <w:spacing w:before="0" w:beforeAutospacing="0" w:after="0" w:afterAutospacing="0" w:line="280" w:lineRule="exact"/>
        <w:jc w:val="both"/>
      </w:pPr>
      <w:r w:rsidRPr="00FD2105">
        <w:rPr>
          <w:b/>
        </w:rPr>
        <w:t>Učesnik konferencije može prijaviti samo jedan autorski rad.</w:t>
      </w:r>
      <w:r w:rsidR="003E3070" w:rsidRPr="00FD2105">
        <w:t xml:space="preserve"> </w:t>
      </w:r>
      <w:r w:rsidRPr="00FD2105">
        <w:rPr>
          <w:b/>
          <w:lang w:val="sr-Latn-BA"/>
        </w:rPr>
        <w:t xml:space="preserve">Na jednom dostavljenom radu se mogu prijaviti najviše </w:t>
      </w:r>
      <w:r w:rsidR="00356DE3" w:rsidRPr="00FD2105">
        <w:rPr>
          <w:b/>
          <w:lang w:val="sr-Latn-BA"/>
        </w:rPr>
        <w:t>tri</w:t>
      </w:r>
      <w:r w:rsidRPr="00FD2105">
        <w:rPr>
          <w:b/>
          <w:lang w:val="sr-Latn-BA"/>
        </w:rPr>
        <w:t xml:space="preserve"> autora.</w:t>
      </w:r>
      <w:r w:rsidRPr="00FD2105">
        <w:rPr>
          <w:lang w:val="sr-Latn-BA"/>
        </w:rPr>
        <w:t xml:space="preserve"> </w:t>
      </w:r>
    </w:p>
    <w:p w14:paraId="0D8EDF4A" w14:textId="09D67327" w:rsidR="000F2C09" w:rsidRPr="00725188" w:rsidRDefault="000F2C09" w:rsidP="00F03BA4">
      <w:pPr>
        <w:pStyle w:val="NormalWeb"/>
        <w:tabs>
          <w:tab w:val="left" w:pos="9639"/>
        </w:tabs>
        <w:spacing w:before="0" w:beforeAutospacing="0" w:after="0" w:afterAutospacing="0" w:line="280" w:lineRule="exact"/>
        <w:jc w:val="both"/>
        <w:rPr>
          <w:b/>
        </w:rPr>
      </w:pPr>
      <w:r w:rsidRPr="00725188">
        <w:rPr>
          <w:b/>
        </w:rPr>
        <w:t>Zbornik je uvršten u naučne baze CEEOL, ERIH PLUS,</w:t>
      </w:r>
      <w:r w:rsidR="00301A4F" w:rsidRPr="00725188">
        <w:rPr>
          <w:rStyle w:val="Hyperlink"/>
          <w:b/>
          <w:u w:val="none"/>
        </w:rPr>
        <w:t xml:space="preserve"> </w:t>
      </w:r>
      <w:r w:rsidR="00301A4F" w:rsidRPr="00725188">
        <w:rPr>
          <w:rStyle w:val="Hyperlink"/>
          <w:b/>
          <w:color w:val="auto"/>
          <w:u w:val="none"/>
        </w:rPr>
        <w:t>RESEARCH GATE</w:t>
      </w:r>
      <w:r w:rsidR="00301A4F" w:rsidRPr="00725188">
        <w:rPr>
          <w:rStyle w:val="hascaption"/>
          <w:b/>
        </w:rPr>
        <w:t xml:space="preserve">, </w:t>
      </w:r>
      <w:r w:rsidR="00C61CE5" w:rsidRPr="00725188">
        <w:rPr>
          <w:rStyle w:val="hascaption"/>
          <w:b/>
        </w:rPr>
        <w:t>SJIF Journal Master List (SJIF 20</w:t>
      </w:r>
      <w:r w:rsidR="00301A4F" w:rsidRPr="00725188">
        <w:rPr>
          <w:rStyle w:val="hascaption"/>
          <w:b/>
        </w:rPr>
        <w:t>2</w:t>
      </w:r>
      <w:r w:rsidR="00FD2105" w:rsidRPr="00725188">
        <w:rPr>
          <w:rStyle w:val="hascaption"/>
          <w:b/>
        </w:rPr>
        <w:t>1</w:t>
      </w:r>
      <w:r w:rsidR="00C61CE5" w:rsidRPr="00725188">
        <w:rPr>
          <w:rStyle w:val="hascaption"/>
          <w:b/>
        </w:rPr>
        <w:t xml:space="preserve"> – </w:t>
      </w:r>
      <w:r w:rsidR="00FD2105" w:rsidRPr="00725188">
        <w:rPr>
          <w:rStyle w:val="hascaption"/>
          <w:b/>
        </w:rPr>
        <w:t>6,439</w:t>
      </w:r>
      <w:r w:rsidR="00C61CE5" w:rsidRPr="00725188">
        <w:rPr>
          <w:rStyle w:val="hascaption"/>
          <w:b/>
        </w:rPr>
        <w:t>)</w:t>
      </w:r>
      <w:r w:rsidR="00FD2105" w:rsidRPr="00725188">
        <w:rPr>
          <w:rStyle w:val="hascaption"/>
          <w:b/>
        </w:rPr>
        <w:t xml:space="preserve">, DOI, itd. </w:t>
      </w:r>
      <w:r w:rsidR="00C61CE5" w:rsidRPr="00725188">
        <w:rPr>
          <w:b/>
        </w:rPr>
        <w:t xml:space="preserve">(za više informacija pogledajte sajt udruženja </w:t>
      </w:r>
      <w:r w:rsidR="00A04BB6" w:rsidRPr="00725188">
        <w:rPr>
          <w:b/>
          <w:color w:val="002060"/>
        </w:rPr>
        <w:t>www.</w:t>
      </w:r>
      <w:hyperlink r:id="rId11" w:history="1">
        <w:r w:rsidR="00C61CE5" w:rsidRPr="00725188">
          <w:rPr>
            <w:rStyle w:val="Hyperlink"/>
            <w:b/>
            <w:color w:val="002060"/>
            <w:u w:val="none"/>
          </w:rPr>
          <w:t>centarmodernih</w:t>
        </w:r>
      </w:hyperlink>
      <w:r w:rsidR="00C61CE5" w:rsidRPr="00725188">
        <w:rPr>
          <w:b/>
          <w:color w:val="002060"/>
        </w:rPr>
        <w:t>znanja</w:t>
      </w:r>
      <w:r w:rsidR="00A04BB6" w:rsidRPr="00725188">
        <w:rPr>
          <w:b/>
          <w:color w:val="002060"/>
        </w:rPr>
        <w:t>.com</w:t>
      </w:r>
      <w:r w:rsidR="00C61CE5" w:rsidRPr="00725188">
        <w:rPr>
          <w:b/>
          <w:color w:val="002060"/>
        </w:rPr>
        <w:t>).</w:t>
      </w:r>
    </w:p>
    <w:p w14:paraId="3D18D813" w14:textId="484D18C6" w:rsidR="008B7264" w:rsidRDefault="008B7264" w:rsidP="00F03BA4">
      <w:pPr>
        <w:pStyle w:val="NormalWeb"/>
        <w:tabs>
          <w:tab w:val="left" w:pos="9639"/>
        </w:tabs>
        <w:spacing w:before="0" w:beforeAutospacing="0" w:after="0" w:afterAutospacing="0" w:line="280" w:lineRule="exact"/>
        <w:jc w:val="center"/>
        <w:rPr>
          <w:b/>
          <w:sz w:val="22"/>
          <w:szCs w:val="22"/>
        </w:rPr>
      </w:pPr>
    </w:p>
    <w:p w14:paraId="50BC30A8" w14:textId="5EA38255" w:rsidR="00950BC8" w:rsidRDefault="00950BC8" w:rsidP="00F03BA4">
      <w:pPr>
        <w:pStyle w:val="NormalWeb"/>
        <w:tabs>
          <w:tab w:val="left" w:pos="9639"/>
        </w:tabs>
        <w:spacing w:before="0" w:beforeAutospacing="0" w:after="0" w:afterAutospacing="0" w:line="280" w:lineRule="exact"/>
        <w:jc w:val="center"/>
        <w:rPr>
          <w:b/>
          <w:sz w:val="22"/>
          <w:szCs w:val="22"/>
        </w:rPr>
      </w:pPr>
    </w:p>
    <w:p w14:paraId="41CBE6E6" w14:textId="4665CE3C" w:rsidR="00950BC8" w:rsidRDefault="00950BC8" w:rsidP="00F03BA4">
      <w:pPr>
        <w:pStyle w:val="NormalWeb"/>
        <w:tabs>
          <w:tab w:val="left" w:pos="9639"/>
        </w:tabs>
        <w:spacing w:before="0" w:beforeAutospacing="0" w:after="0" w:afterAutospacing="0" w:line="280" w:lineRule="exact"/>
        <w:jc w:val="center"/>
        <w:rPr>
          <w:b/>
          <w:sz w:val="22"/>
          <w:szCs w:val="22"/>
        </w:rPr>
      </w:pPr>
    </w:p>
    <w:p w14:paraId="4AA5B4FB" w14:textId="77777777" w:rsidR="00950BC8" w:rsidRPr="00C73552" w:rsidRDefault="00950BC8" w:rsidP="00F03BA4">
      <w:pPr>
        <w:pStyle w:val="NormalWeb"/>
        <w:tabs>
          <w:tab w:val="left" w:pos="9639"/>
        </w:tabs>
        <w:spacing w:before="0" w:beforeAutospacing="0" w:after="0" w:afterAutospacing="0" w:line="280" w:lineRule="exact"/>
        <w:jc w:val="center"/>
        <w:rPr>
          <w:b/>
          <w:sz w:val="22"/>
          <w:szCs w:val="22"/>
        </w:rPr>
      </w:pPr>
    </w:p>
    <w:p w14:paraId="7D262199" w14:textId="77777777" w:rsidR="00C73552" w:rsidRDefault="00C73552" w:rsidP="00F03BA4">
      <w:pPr>
        <w:pStyle w:val="NormalWeb"/>
        <w:tabs>
          <w:tab w:val="left" w:pos="9639"/>
        </w:tabs>
        <w:spacing w:before="0" w:beforeAutospacing="0" w:after="0" w:afterAutospacing="0" w:line="280" w:lineRule="exact"/>
        <w:jc w:val="center"/>
        <w:rPr>
          <w:b/>
          <w:sz w:val="22"/>
          <w:szCs w:val="22"/>
        </w:rPr>
      </w:pPr>
    </w:p>
    <w:p w14:paraId="3AE3DC79" w14:textId="77777777" w:rsidR="00F03BA4" w:rsidRPr="00D67DEC" w:rsidRDefault="00F03BA4" w:rsidP="00F03BA4">
      <w:pPr>
        <w:pStyle w:val="NormalWeb"/>
        <w:tabs>
          <w:tab w:val="left" w:pos="9639"/>
        </w:tabs>
        <w:spacing w:before="0" w:beforeAutospacing="0" w:after="0" w:afterAutospacing="0" w:line="280" w:lineRule="exact"/>
        <w:jc w:val="center"/>
        <w:rPr>
          <w:b/>
        </w:rPr>
      </w:pPr>
      <w:r w:rsidRPr="00D67DEC">
        <w:rPr>
          <w:b/>
        </w:rPr>
        <w:lastRenderedPageBreak/>
        <w:t>Kotizacija</w:t>
      </w:r>
    </w:p>
    <w:p w14:paraId="528DEB64" w14:textId="77777777" w:rsidR="00F03BA4" w:rsidRPr="00D67DEC" w:rsidRDefault="00F03BA4" w:rsidP="00F03BA4">
      <w:pPr>
        <w:pStyle w:val="NormalWeb"/>
        <w:tabs>
          <w:tab w:val="left" w:pos="9639"/>
        </w:tabs>
        <w:spacing w:before="0" w:beforeAutospacing="0" w:after="0" w:afterAutospacing="0" w:line="280" w:lineRule="exact"/>
        <w:jc w:val="center"/>
        <w:rPr>
          <w:b/>
        </w:rPr>
      </w:pPr>
    </w:p>
    <w:p w14:paraId="298C4893" w14:textId="5CF6EAB0" w:rsidR="003A73A3" w:rsidRPr="00731975" w:rsidRDefault="00F03BA4" w:rsidP="00F03BA4">
      <w:pPr>
        <w:pStyle w:val="NormalWeb"/>
        <w:tabs>
          <w:tab w:val="left" w:pos="9639"/>
        </w:tabs>
        <w:spacing w:before="0" w:beforeAutospacing="0" w:after="0" w:afterAutospacing="0" w:line="280" w:lineRule="exact"/>
        <w:jc w:val="both"/>
        <w:rPr>
          <w:bCs/>
        </w:rPr>
      </w:pPr>
      <w:r w:rsidRPr="00731975">
        <w:rPr>
          <w:bCs/>
        </w:rPr>
        <w:t xml:space="preserve">Svi učesnici konferencije plaćaju kotizaciju u iznosu </w:t>
      </w:r>
      <w:r w:rsidR="001F0176">
        <w:rPr>
          <w:b/>
        </w:rPr>
        <w:t>200</w:t>
      </w:r>
      <w:r w:rsidRPr="00731975">
        <w:rPr>
          <w:b/>
        </w:rPr>
        <w:t xml:space="preserve"> KM ili </w:t>
      </w:r>
      <w:r w:rsidR="001F0176">
        <w:rPr>
          <w:b/>
        </w:rPr>
        <w:t>10</w:t>
      </w:r>
      <w:r w:rsidR="008821D1" w:rsidRPr="00731975">
        <w:rPr>
          <w:b/>
        </w:rPr>
        <w:t>0</w:t>
      </w:r>
      <w:r w:rsidRPr="00731975">
        <w:rPr>
          <w:b/>
        </w:rPr>
        <w:t xml:space="preserve"> eura</w:t>
      </w:r>
      <w:r w:rsidRPr="00731975">
        <w:rPr>
          <w:bCs/>
        </w:rPr>
        <w:t>. I autor i koautor</w:t>
      </w:r>
      <w:r w:rsidR="005D5B57" w:rsidRPr="00731975">
        <w:rPr>
          <w:bCs/>
        </w:rPr>
        <w:t>i</w:t>
      </w:r>
      <w:r w:rsidRPr="00731975">
        <w:rPr>
          <w:bCs/>
        </w:rPr>
        <w:t xml:space="preserve"> plaćaju pun iznos kotizacije. U cijenu kotizacije uračunat je </w:t>
      </w:r>
      <w:r w:rsidRPr="00731975">
        <w:rPr>
          <w:b/>
        </w:rPr>
        <w:t xml:space="preserve">radni materijal, praćenje svih sekcija konferencije, </w:t>
      </w:r>
      <w:r w:rsidR="000F2C09" w:rsidRPr="00731975">
        <w:rPr>
          <w:b/>
        </w:rPr>
        <w:t xml:space="preserve">sertifikat, zbornik radova, </w:t>
      </w:r>
      <w:r w:rsidR="008821D1" w:rsidRPr="00731975">
        <w:rPr>
          <w:b/>
        </w:rPr>
        <w:t xml:space="preserve">ketering i </w:t>
      </w:r>
      <w:r w:rsidRPr="00731975">
        <w:rPr>
          <w:b/>
        </w:rPr>
        <w:t xml:space="preserve">osvježenje u toku pauza, </w:t>
      </w:r>
      <w:r w:rsidR="003A73A3" w:rsidRPr="00731975">
        <w:rPr>
          <w:b/>
        </w:rPr>
        <w:t>ručak, svečana večera.</w:t>
      </w:r>
      <w:r w:rsidR="003A73A3" w:rsidRPr="00731975">
        <w:rPr>
          <w:bCs/>
        </w:rPr>
        <w:t xml:space="preserve"> U okviru kotizacije uključen</w:t>
      </w:r>
      <w:r w:rsidR="00EC70BD" w:rsidRPr="00731975">
        <w:rPr>
          <w:bCs/>
        </w:rPr>
        <w:t>i su i sljedeći turistički sadržaji</w:t>
      </w:r>
      <w:r w:rsidR="003A73A3" w:rsidRPr="00731975">
        <w:rPr>
          <w:bCs/>
        </w:rPr>
        <w:t>:</w:t>
      </w:r>
    </w:p>
    <w:p w14:paraId="42186AAD" w14:textId="3DC13BE0" w:rsidR="00D67DEC" w:rsidRPr="00731975" w:rsidRDefault="00D67DEC" w:rsidP="00F03BA4">
      <w:pPr>
        <w:pStyle w:val="NormalWeb"/>
        <w:tabs>
          <w:tab w:val="left" w:pos="9639"/>
        </w:tabs>
        <w:spacing w:before="0" w:beforeAutospacing="0" w:after="0" w:afterAutospacing="0" w:line="280" w:lineRule="exact"/>
        <w:jc w:val="both"/>
        <w:rPr>
          <w:bCs/>
        </w:rPr>
      </w:pPr>
    </w:p>
    <w:p w14:paraId="605104BD" w14:textId="1A778107" w:rsidR="00917356" w:rsidRPr="00917356" w:rsidRDefault="00917356" w:rsidP="00917356">
      <w:pPr>
        <w:pStyle w:val="ListParagraph"/>
        <w:numPr>
          <w:ilvl w:val="0"/>
          <w:numId w:val="5"/>
        </w:numPr>
        <w:rPr>
          <w:bCs/>
          <w:lang w:val="hr-HR" w:eastAsia="hr-HR" w:bidi="ar-SA"/>
        </w:rPr>
      </w:pPr>
      <w:r w:rsidRPr="00917356">
        <w:rPr>
          <w:bCs/>
          <w:lang w:val="hr-HR" w:eastAsia="hr-HR" w:bidi="ar-SA"/>
        </w:rPr>
        <w:t>Degustacija 10 vrsta pizza nakon završet</w:t>
      </w:r>
      <w:r w:rsidR="00BD5256">
        <w:rPr>
          <w:bCs/>
          <w:lang w:val="hr-HR" w:eastAsia="hr-HR" w:bidi="ar-SA"/>
        </w:rPr>
        <w:t>k</w:t>
      </w:r>
      <w:r w:rsidRPr="00917356">
        <w:rPr>
          <w:bCs/>
          <w:lang w:val="hr-HR" w:eastAsia="hr-HR" w:bidi="ar-SA"/>
        </w:rPr>
        <w:t>a radnog dijela konferencije</w:t>
      </w:r>
    </w:p>
    <w:p w14:paraId="35ACC224" w14:textId="6639CA27" w:rsidR="00950BC8" w:rsidRDefault="00950BC8" w:rsidP="00917356">
      <w:pPr>
        <w:pStyle w:val="NormalWeb"/>
        <w:numPr>
          <w:ilvl w:val="0"/>
          <w:numId w:val="5"/>
        </w:numPr>
        <w:tabs>
          <w:tab w:val="left" w:pos="9639"/>
        </w:tabs>
        <w:spacing w:before="0" w:beforeAutospacing="0" w:after="0" w:afterAutospacing="0" w:line="280" w:lineRule="exact"/>
        <w:rPr>
          <w:bCs/>
        </w:rPr>
      </w:pPr>
      <w:r>
        <w:rPr>
          <w:bCs/>
        </w:rPr>
        <w:t>Vođe</w:t>
      </w:r>
      <w:r w:rsidR="00917356">
        <w:rPr>
          <w:bCs/>
        </w:rPr>
        <w:t xml:space="preserve">na </w:t>
      </w:r>
      <w:r>
        <w:rPr>
          <w:bCs/>
        </w:rPr>
        <w:t xml:space="preserve">tura kroz Muzej Republike Srpske, </w:t>
      </w:r>
      <w:r w:rsidR="00917356">
        <w:rPr>
          <w:bCs/>
        </w:rPr>
        <w:t>proj</w:t>
      </w:r>
      <w:r w:rsidR="00BD5256">
        <w:rPr>
          <w:bCs/>
        </w:rPr>
        <w:t>e</w:t>
      </w:r>
      <w:r w:rsidR="00917356">
        <w:rPr>
          <w:bCs/>
        </w:rPr>
        <w:t xml:space="preserve">kcija filma o „banjalučkom ekskaliburu“ i nastup etno-grupe, uz koktel i zakusku    </w:t>
      </w:r>
      <w:hyperlink r:id="rId12" w:history="1">
        <w:r w:rsidR="00917356" w:rsidRPr="00F008E4">
          <w:rPr>
            <w:rStyle w:val="Hyperlink"/>
            <w:bCs/>
          </w:rPr>
          <w:t>https://www.rts.rs/page/magazine/sr/story/511/zanimljivosti/3702237/mac-u-kamenu-pronadjen-u-banjaluci.html</w:t>
        </w:r>
      </w:hyperlink>
      <w:r w:rsidR="00917356">
        <w:rPr>
          <w:bCs/>
        </w:rPr>
        <w:t xml:space="preserve"> </w:t>
      </w:r>
    </w:p>
    <w:p w14:paraId="2A84FA63" w14:textId="72A8B6E2" w:rsidR="00917356" w:rsidRDefault="00917356" w:rsidP="00FE7D93">
      <w:pPr>
        <w:pStyle w:val="NormalWeb"/>
        <w:numPr>
          <w:ilvl w:val="0"/>
          <w:numId w:val="5"/>
        </w:numPr>
        <w:tabs>
          <w:tab w:val="left" w:pos="9639"/>
        </w:tabs>
        <w:spacing w:before="0" w:beforeAutospacing="0" w:after="0" w:afterAutospacing="0" w:line="280" w:lineRule="exact"/>
        <w:jc w:val="both"/>
        <w:rPr>
          <w:bCs/>
        </w:rPr>
      </w:pPr>
      <w:r>
        <w:rPr>
          <w:bCs/>
        </w:rPr>
        <w:t xml:space="preserve">Rafting tura na Vrbasu za zainteresovne učesnike, uz profesionalne skipere </w:t>
      </w:r>
      <w:hyperlink r:id="rId13" w:history="1">
        <w:r w:rsidRPr="00F008E4">
          <w:rPr>
            <w:rStyle w:val="Hyperlink"/>
            <w:bCs/>
          </w:rPr>
          <w:t>https://www.facebook.com/RaftingExtreme/</w:t>
        </w:r>
      </w:hyperlink>
      <w:r>
        <w:rPr>
          <w:bCs/>
        </w:rPr>
        <w:t xml:space="preserve"> </w:t>
      </w:r>
    </w:p>
    <w:p w14:paraId="3D21DB2E" w14:textId="26C515FE" w:rsidR="00917356" w:rsidRDefault="00917356" w:rsidP="00FE7D93">
      <w:pPr>
        <w:pStyle w:val="NormalWeb"/>
        <w:numPr>
          <w:ilvl w:val="0"/>
          <w:numId w:val="5"/>
        </w:numPr>
        <w:tabs>
          <w:tab w:val="left" w:pos="9639"/>
        </w:tabs>
        <w:spacing w:before="0" w:beforeAutospacing="0" w:after="0" w:afterAutospacing="0" w:line="280" w:lineRule="exact"/>
        <w:jc w:val="both"/>
        <w:rPr>
          <w:bCs/>
        </w:rPr>
      </w:pPr>
      <w:r>
        <w:rPr>
          <w:bCs/>
        </w:rPr>
        <w:t>Mala škola pecanja (za učesnike koji ne idu na rafting), uz učitelje pecanja i profesionalnu opremu</w:t>
      </w:r>
    </w:p>
    <w:p w14:paraId="3922CFBA" w14:textId="31FA7D17" w:rsidR="00D67DEC" w:rsidRPr="00917356" w:rsidRDefault="00917356" w:rsidP="00FE7D93">
      <w:pPr>
        <w:pStyle w:val="NormalWeb"/>
        <w:numPr>
          <w:ilvl w:val="0"/>
          <w:numId w:val="5"/>
        </w:numPr>
        <w:tabs>
          <w:tab w:val="left" w:pos="9639"/>
        </w:tabs>
        <w:spacing w:before="0" w:beforeAutospacing="0" w:after="0" w:afterAutospacing="0" w:line="280" w:lineRule="exact"/>
        <w:jc w:val="both"/>
        <w:rPr>
          <w:bCs/>
        </w:rPr>
      </w:pPr>
      <w:r>
        <w:rPr>
          <w:bCs/>
        </w:rPr>
        <w:t>Zajedničko druženje na obali Vrbasa, uz roštilj, živu muziku i posebno izn</w:t>
      </w:r>
      <w:r w:rsidR="00BD5256">
        <w:rPr>
          <w:bCs/>
        </w:rPr>
        <w:t>ena</w:t>
      </w:r>
      <w:r>
        <w:rPr>
          <w:bCs/>
        </w:rPr>
        <w:t>đenje organizatora</w:t>
      </w:r>
      <w:r w:rsidR="00BD5256">
        <w:rPr>
          <w:bCs/>
        </w:rPr>
        <w:t xml:space="preserve"> u ugodnom okruženju rafting kluba na plaži </w:t>
      </w:r>
    </w:p>
    <w:p w14:paraId="3C0DDAC1" w14:textId="77777777" w:rsidR="00EC70BD" w:rsidRPr="00731975" w:rsidRDefault="00EC70BD" w:rsidP="00F03BA4">
      <w:pPr>
        <w:pStyle w:val="NormalWeb"/>
        <w:tabs>
          <w:tab w:val="left" w:pos="9639"/>
        </w:tabs>
        <w:spacing w:before="0" w:beforeAutospacing="0" w:after="0" w:afterAutospacing="0" w:line="280" w:lineRule="exact"/>
        <w:jc w:val="both"/>
        <w:rPr>
          <w:bCs/>
        </w:rPr>
      </w:pPr>
    </w:p>
    <w:p w14:paraId="18E47296" w14:textId="77777777" w:rsidR="000F2C09" w:rsidRPr="00D67DEC" w:rsidRDefault="00154EDA" w:rsidP="00F03BA4">
      <w:pPr>
        <w:pStyle w:val="NormalWeb"/>
        <w:tabs>
          <w:tab w:val="left" w:pos="9639"/>
        </w:tabs>
        <w:spacing w:before="0" w:beforeAutospacing="0" w:after="0" w:afterAutospacing="0" w:line="280" w:lineRule="exact"/>
        <w:jc w:val="both"/>
      </w:pPr>
      <w:r w:rsidRPr="00D67DEC">
        <w:rPr>
          <w:b/>
        </w:rPr>
        <w:t>S</w:t>
      </w:r>
      <w:r w:rsidR="00F03BA4" w:rsidRPr="00D67DEC">
        <w:rPr>
          <w:b/>
        </w:rPr>
        <w:t xml:space="preserve">erfitikat o </w:t>
      </w:r>
      <w:r w:rsidR="00F03BA4" w:rsidRPr="00D67DEC">
        <w:rPr>
          <w:b/>
          <w:lang w:val="sr-Latn-BA"/>
        </w:rPr>
        <w:t>učešću</w:t>
      </w:r>
      <w:r w:rsidR="00D25DC6" w:rsidRPr="00D67DEC">
        <w:rPr>
          <w:b/>
        </w:rPr>
        <w:t xml:space="preserve"> i Z</w:t>
      </w:r>
      <w:r w:rsidR="00F03BA4" w:rsidRPr="00D67DEC">
        <w:rPr>
          <w:b/>
        </w:rPr>
        <w:t>bornik sa konferencije će biti uručen svim učesnicima na dan održavanja konferencije.</w:t>
      </w:r>
      <w:r w:rsidR="00F03BA4" w:rsidRPr="00D67DEC">
        <w:t xml:space="preserve"> </w:t>
      </w:r>
      <w:r w:rsidR="000F2C09" w:rsidRPr="00D67DEC">
        <w:t>Učesnicima koji budu spr</w:t>
      </w:r>
      <w:r w:rsidR="00124730" w:rsidRPr="00D67DEC">
        <w:t>ij</w:t>
      </w:r>
      <w:r w:rsidR="000F2C09" w:rsidRPr="00D67DEC">
        <w:t xml:space="preserve">ečeni da prisustvuju konferenciji zbornik i radni materijal će biti dostavljen putem pošte. </w:t>
      </w:r>
    </w:p>
    <w:p w14:paraId="0F0C9187" w14:textId="77777777" w:rsidR="00F03BA4" w:rsidRPr="00C73552" w:rsidRDefault="00F03BA4" w:rsidP="00F03BA4">
      <w:pPr>
        <w:tabs>
          <w:tab w:val="left" w:pos="9639"/>
        </w:tabs>
        <w:spacing w:line="280" w:lineRule="exact"/>
        <w:ind w:firstLine="720"/>
        <w:rPr>
          <w:b/>
          <w:sz w:val="22"/>
          <w:szCs w:val="22"/>
          <w:lang w:val="hr-HR"/>
        </w:rPr>
      </w:pPr>
    </w:p>
    <w:p w14:paraId="7037A1E3" w14:textId="77777777" w:rsidR="00F03BA4" w:rsidRPr="0045481A" w:rsidRDefault="00F03BA4" w:rsidP="00F03BA4">
      <w:pPr>
        <w:tabs>
          <w:tab w:val="left" w:pos="9639"/>
        </w:tabs>
        <w:spacing w:line="280" w:lineRule="exact"/>
        <w:jc w:val="center"/>
        <w:rPr>
          <w:b/>
          <w:lang w:val="hr-HR"/>
        </w:rPr>
      </w:pPr>
      <w:r w:rsidRPr="0045481A">
        <w:rPr>
          <w:b/>
          <w:lang w:val="hr-HR"/>
        </w:rPr>
        <w:t>Uplat</w:t>
      </w:r>
      <w:r w:rsidR="00CF3B6F" w:rsidRPr="0045481A">
        <w:rPr>
          <w:b/>
          <w:lang w:val="hr-HR"/>
        </w:rPr>
        <w:t>a</w:t>
      </w:r>
      <w:r w:rsidRPr="0045481A">
        <w:rPr>
          <w:b/>
          <w:lang w:val="hr-HR"/>
        </w:rPr>
        <w:t xml:space="preserve"> kotizacije </w:t>
      </w:r>
      <w:r w:rsidR="00CF3B6F" w:rsidRPr="0045481A">
        <w:rPr>
          <w:b/>
          <w:lang w:val="hr-HR"/>
        </w:rPr>
        <w:t xml:space="preserve"> </w:t>
      </w:r>
    </w:p>
    <w:p w14:paraId="214A63FF" w14:textId="77777777" w:rsidR="00F03BA4" w:rsidRPr="0045481A" w:rsidRDefault="00F03BA4" w:rsidP="00F03BA4">
      <w:pPr>
        <w:tabs>
          <w:tab w:val="left" w:pos="9639"/>
        </w:tabs>
        <w:spacing w:line="280" w:lineRule="exact"/>
        <w:jc w:val="center"/>
        <w:rPr>
          <w:b/>
          <w:lang w:val="hr-HR"/>
        </w:rPr>
      </w:pPr>
    </w:p>
    <w:p w14:paraId="3DEB0215" w14:textId="719D9DF7" w:rsidR="00F03BA4" w:rsidRDefault="00F03BA4" w:rsidP="00F03BA4">
      <w:pPr>
        <w:tabs>
          <w:tab w:val="left" w:pos="9639"/>
        </w:tabs>
        <w:spacing w:line="280" w:lineRule="exact"/>
        <w:jc w:val="both"/>
        <w:rPr>
          <w:b/>
          <w:lang w:val="hr-HR"/>
        </w:rPr>
      </w:pPr>
      <w:r w:rsidRPr="0045481A">
        <w:rPr>
          <w:lang w:val="hr-HR"/>
        </w:rPr>
        <w:t xml:space="preserve">Centar modernih znanja, Ulica Branka Ćopića 9, Republika Srpska, BiH, žiro račun </w:t>
      </w:r>
      <w:r w:rsidRPr="0045481A">
        <w:rPr>
          <w:b/>
          <w:lang w:val="hr-HR"/>
        </w:rPr>
        <w:t xml:space="preserve">5672412700024351 </w:t>
      </w:r>
      <w:r w:rsidR="001F0176">
        <w:rPr>
          <w:b/>
          <w:lang w:val="hr-HR"/>
        </w:rPr>
        <w:t>ATOS bank</w:t>
      </w:r>
      <w:r w:rsidRPr="0045481A">
        <w:rPr>
          <w:b/>
          <w:lang w:val="hr-HR"/>
        </w:rPr>
        <w:t xml:space="preserve"> a.d. Banja Luka.</w:t>
      </w:r>
      <w:r w:rsidRPr="0045481A">
        <w:rPr>
          <w:lang w:val="hr-HR"/>
        </w:rPr>
        <w:t xml:space="preserve"> Za uplate iz inostranstva</w:t>
      </w:r>
      <w:r w:rsidR="0045481A">
        <w:rPr>
          <w:lang w:val="hr-HR"/>
        </w:rPr>
        <w:t xml:space="preserve"> dostavljamo detaljne bankovne instrukcije.</w:t>
      </w:r>
      <w:r w:rsidRPr="0045481A">
        <w:rPr>
          <w:rFonts w:cs="Arial"/>
          <w:lang w:val="hr-HR"/>
        </w:rPr>
        <w:t xml:space="preserve"> </w:t>
      </w:r>
      <w:r w:rsidRPr="0045481A">
        <w:rPr>
          <w:rFonts w:cs="Arial"/>
          <w:b/>
          <w:lang w:val="hr-HR"/>
        </w:rPr>
        <w:t xml:space="preserve">Uplatu je potrebno izvršiti najkasnije </w:t>
      </w:r>
      <w:r w:rsidRPr="0045481A">
        <w:rPr>
          <w:b/>
          <w:lang w:val="hr-HR"/>
        </w:rPr>
        <w:t xml:space="preserve">do </w:t>
      </w:r>
      <w:r w:rsidR="001F0176">
        <w:rPr>
          <w:b/>
          <w:lang w:val="hr-HR"/>
        </w:rPr>
        <w:t>23</w:t>
      </w:r>
      <w:r w:rsidRPr="0045481A">
        <w:rPr>
          <w:b/>
          <w:lang w:val="hr-HR"/>
        </w:rPr>
        <w:t>.0</w:t>
      </w:r>
      <w:r w:rsidR="001F0176">
        <w:rPr>
          <w:b/>
          <w:lang w:val="hr-HR"/>
        </w:rPr>
        <w:t>5</w:t>
      </w:r>
      <w:r w:rsidRPr="0045481A">
        <w:rPr>
          <w:b/>
          <w:lang w:val="hr-HR"/>
        </w:rPr>
        <w:t>.20</w:t>
      </w:r>
      <w:r w:rsidR="000F2C09" w:rsidRPr="0045481A">
        <w:rPr>
          <w:b/>
          <w:lang w:val="hr-HR"/>
        </w:rPr>
        <w:t>2</w:t>
      </w:r>
      <w:r w:rsidR="001F0176">
        <w:rPr>
          <w:b/>
          <w:lang w:val="hr-HR"/>
        </w:rPr>
        <w:t>3</w:t>
      </w:r>
      <w:r w:rsidRPr="0045481A">
        <w:rPr>
          <w:b/>
          <w:lang w:val="hr-HR"/>
        </w:rPr>
        <w:t>. godine</w:t>
      </w:r>
      <w:r w:rsidRPr="0045481A">
        <w:rPr>
          <w:lang w:val="hr-HR"/>
        </w:rPr>
        <w:t xml:space="preserve">. Skeniranu uplatnicu poslati na e-mail udruženja.  U slučaju da se do tog datuma ne izvrši uplata rad neće biti uvršten u Zbornik konferencije. </w:t>
      </w:r>
      <w:r w:rsidRPr="0045481A">
        <w:rPr>
          <w:b/>
          <w:lang w:val="hr-HR"/>
        </w:rPr>
        <w:t>Takođe, oni učesnici koji zbog obaveza ne mogu prisustvovati konferenciji mogu da ne izlažu rad koji će takođe biti objavljen u Zborniku, ali uz obaveznu uplatu kotizacije.</w:t>
      </w:r>
    </w:p>
    <w:p w14:paraId="31BE2646" w14:textId="66CF2784" w:rsidR="0045481A" w:rsidRDefault="0045481A" w:rsidP="00F03BA4">
      <w:pPr>
        <w:tabs>
          <w:tab w:val="left" w:pos="9639"/>
        </w:tabs>
        <w:spacing w:line="280" w:lineRule="exact"/>
        <w:jc w:val="both"/>
        <w:rPr>
          <w:b/>
          <w:lang w:val="hr-HR"/>
        </w:rPr>
      </w:pPr>
    </w:p>
    <w:p w14:paraId="7BBBAE4D" w14:textId="77777777" w:rsidR="00FD273C" w:rsidRPr="00C73552" w:rsidRDefault="00FD273C" w:rsidP="00F03BA4">
      <w:pPr>
        <w:pStyle w:val="NormalWeb"/>
        <w:spacing w:before="0" w:beforeAutospacing="0" w:after="0" w:afterAutospacing="0" w:line="280" w:lineRule="exact"/>
        <w:jc w:val="center"/>
        <w:rPr>
          <w:rStyle w:val="Strong"/>
          <w:sz w:val="22"/>
          <w:szCs w:val="22"/>
        </w:rPr>
      </w:pPr>
      <w:bookmarkStart w:id="0" w:name="uputstvo"/>
      <w:bookmarkEnd w:id="0"/>
    </w:p>
    <w:p w14:paraId="6A1AB588" w14:textId="77777777" w:rsidR="00F03BA4" w:rsidRPr="0045481A" w:rsidRDefault="00F03BA4" w:rsidP="00F03BA4">
      <w:pPr>
        <w:pStyle w:val="NormalWeb"/>
        <w:spacing w:before="0" w:beforeAutospacing="0" w:after="0" w:afterAutospacing="0" w:line="280" w:lineRule="exact"/>
        <w:jc w:val="center"/>
      </w:pPr>
      <w:r w:rsidRPr="0045481A">
        <w:rPr>
          <w:rStyle w:val="Strong"/>
        </w:rPr>
        <w:t>Uputstvo autorima</w:t>
      </w:r>
      <w:r w:rsidRPr="0045481A">
        <w:t>:</w:t>
      </w:r>
    </w:p>
    <w:p w14:paraId="1DB32276" w14:textId="77777777" w:rsidR="00F03BA4" w:rsidRPr="0045481A" w:rsidRDefault="00F03BA4" w:rsidP="00F03BA4">
      <w:pPr>
        <w:pStyle w:val="NormalWeb"/>
        <w:spacing w:before="0" w:beforeAutospacing="0" w:after="0" w:afterAutospacing="0" w:line="280" w:lineRule="exact"/>
        <w:jc w:val="center"/>
      </w:pPr>
    </w:p>
    <w:p w14:paraId="7C3DCC99" w14:textId="77777777" w:rsidR="00F03BA4" w:rsidRPr="0045481A" w:rsidRDefault="00F03BA4" w:rsidP="00F03BA4">
      <w:pPr>
        <w:pStyle w:val="NormalWeb"/>
        <w:tabs>
          <w:tab w:val="left" w:pos="9072"/>
        </w:tabs>
        <w:spacing w:before="0" w:beforeAutospacing="0" w:after="0" w:afterAutospacing="0" w:line="280" w:lineRule="exact"/>
        <w:jc w:val="both"/>
      </w:pPr>
      <w:r w:rsidRPr="0045481A">
        <w:t>Redakcija konferencije će recenzirati sve prispjele radove. Radovi koji dobiju pozitivnu recenziju biće objavljeni u Zborniku radova naučne konferencije. Autor rada treba da poštuje sljedeće standarde:</w:t>
      </w:r>
    </w:p>
    <w:p w14:paraId="69DF1193" w14:textId="77777777" w:rsidR="00F03BA4" w:rsidRPr="0045481A" w:rsidRDefault="00F03BA4" w:rsidP="00F03BA4">
      <w:pPr>
        <w:pStyle w:val="NormalWeb"/>
        <w:tabs>
          <w:tab w:val="left" w:pos="9072"/>
        </w:tabs>
        <w:spacing w:before="0" w:beforeAutospacing="0" w:after="0" w:afterAutospacing="0" w:line="280" w:lineRule="exact"/>
        <w:ind w:left="1174" w:hanging="454"/>
        <w:jc w:val="both"/>
      </w:pPr>
      <w:r w:rsidRPr="0045481A">
        <w:t xml:space="preserve">- </w:t>
      </w:r>
      <w:r w:rsidRPr="0045481A">
        <w:tab/>
        <w:t>Rad treba da bude pisan u sistemu Microsoft Word, nikako u sistemu PDF, zbog tehničkog uređenja publikacije.</w:t>
      </w:r>
    </w:p>
    <w:p w14:paraId="2DB22851" w14:textId="3AC91733" w:rsidR="00F03BA4" w:rsidRPr="0045481A" w:rsidRDefault="00F03BA4" w:rsidP="00F03BA4">
      <w:pPr>
        <w:pStyle w:val="NormalWeb"/>
        <w:tabs>
          <w:tab w:val="left" w:pos="9072"/>
        </w:tabs>
        <w:spacing w:before="0" w:beforeAutospacing="0" w:after="0" w:afterAutospacing="0" w:line="280" w:lineRule="exact"/>
        <w:ind w:left="1174" w:hanging="454"/>
        <w:jc w:val="both"/>
      </w:pPr>
      <w:r w:rsidRPr="0045481A">
        <w:t xml:space="preserve">- </w:t>
      </w:r>
      <w:r w:rsidRPr="0045481A">
        <w:tab/>
      </w:r>
      <w:r w:rsidRPr="0045481A">
        <w:rPr>
          <w:b/>
        </w:rPr>
        <w:t xml:space="preserve">Obim rada treba da bude </w:t>
      </w:r>
      <w:r w:rsidR="00FD273C" w:rsidRPr="0045481A">
        <w:rPr>
          <w:b/>
        </w:rPr>
        <w:t>od</w:t>
      </w:r>
      <w:r w:rsidRPr="0045481A">
        <w:rPr>
          <w:b/>
        </w:rPr>
        <w:t xml:space="preserve"> </w:t>
      </w:r>
      <w:r w:rsidR="001F0176">
        <w:rPr>
          <w:b/>
        </w:rPr>
        <w:t>6</w:t>
      </w:r>
      <w:r w:rsidR="0074423D" w:rsidRPr="0045481A">
        <w:rPr>
          <w:b/>
        </w:rPr>
        <w:t>-</w:t>
      </w:r>
      <w:r w:rsidRPr="0045481A">
        <w:rPr>
          <w:b/>
        </w:rPr>
        <w:t>1</w:t>
      </w:r>
      <w:r w:rsidR="001F0176">
        <w:rPr>
          <w:b/>
        </w:rPr>
        <w:t>0</w:t>
      </w:r>
      <w:r w:rsidRPr="0045481A">
        <w:rPr>
          <w:b/>
        </w:rPr>
        <w:t xml:space="preserve"> stranica</w:t>
      </w:r>
      <w:r w:rsidRPr="0045481A">
        <w:t>.</w:t>
      </w:r>
    </w:p>
    <w:p w14:paraId="26C18531" w14:textId="77777777" w:rsidR="00F03BA4" w:rsidRPr="0045481A" w:rsidRDefault="00F03BA4" w:rsidP="00F03BA4">
      <w:pPr>
        <w:pStyle w:val="NormalWeb"/>
        <w:tabs>
          <w:tab w:val="left" w:pos="9072"/>
        </w:tabs>
        <w:spacing w:before="0" w:beforeAutospacing="0" w:after="0" w:afterAutospacing="0" w:line="280" w:lineRule="exact"/>
        <w:ind w:left="1174" w:hanging="454"/>
        <w:jc w:val="both"/>
      </w:pPr>
      <w:r w:rsidRPr="0045481A">
        <w:t xml:space="preserve">- </w:t>
      </w:r>
      <w:r w:rsidRPr="0045481A">
        <w:tab/>
        <w:t>Rad kucati fontom Times New Roman (TNR), veličina fonta je 11 tačaka, prored 1  poravnanje na obje strane.</w:t>
      </w:r>
    </w:p>
    <w:p w14:paraId="691F7381" w14:textId="77777777" w:rsidR="00802833" w:rsidRPr="0045481A" w:rsidRDefault="00F03BA4" w:rsidP="00802833">
      <w:pPr>
        <w:pStyle w:val="NormalWeb"/>
        <w:tabs>
          <w:tab w:val="left" w:pos="9072"/>
        </w:tabs>
        <w:spacing w:before="0" w:beforeAutospacing="0" w:after="0" w:afterAutospacing="0" w:line="280" w:lineRule="exact"/>
        <w:ind w:left="1174" w:hanging="454"/>
        <w:jc w:val="both"/>
      </w:pPr>
      <w:r w:rsidRPr="0045481A">
        <w:t xml:space="preserve">- </w:t>
      </w:r>
      <w:r w:rsidRPr="0045481A">
        <w:tab/>
      </w:r>
      <w:r w:rsidR="00802833" w:rsidRPr="0045481A">
        <w:t>Naslov rada pisati velikim slovima font 12 tačaka, boldirano i centrirano.</w:t>
      </w:r>
    </w:p>
    <w:p w14:paraId="769EF95F" w14:textId="77777777" w:rsidR="00802833" w:rsidRPr="0045481A" w:rsidRDefault="00F03BA4" w:rsidP="00802833">
      <w:pPr>
        <w:pStyle w:val="NormalWeb"/>
        <w:tabs>
          <w:tab w:val="left" w:pos="9072"/>
        </w:tabs>
        <w:spacing w:before="0" w:beforeAutospacing="0" w:after="0" w:afterAutospacing="0" w:line="280" w:lineRule="exact"/>
        <w:ind w:left="1174" w:hanging="454"/>
        <w:jc w:val="both"/>
        <w:rPr>
          <w:b/>
        </w:rPr>
      </w:pPr>
      <w:r w:rsidRPr="0045481A">
        <w:lastRenderedPageBreak/>
        <w:t xml:space="preserve">- </w:t>
      </w:r>
      <w:r w:rsidRPr="0045481A">
        <w:tab/>
      </w:r>
      <w:r w:rsidR="00802833" w:rsidRPr="0045481A">
        <w:rPr>
          <w:b/>
        </w:rPr>
        <w:t>Ispod naslova rada napisati</w:t>
      </w:r>
      <w:r w:rsidR="00802833" w:rsidRPr="0045481A">
        <w:t xml:space="preserve"> i</w:t>
      </w:r>
      <w:r w:rsidR="00802833" w:rsidRPr="0045481A">
        <w:rPr>
          <w:b/>
        </w:rPr>
        <w:t xml:space="preserve">me i prezime autora, naučno ili stručno zvanje, instituciju ili ustanovu u kojoj je zaposlen/a. U fusnoti </w:t>
      </w:r>
      <w:r w:rsidR="00561FE3" w:rsidRPr="0045481A">
        <w:rPr>
          <w:b/>
        </w:rPr>
        <w:t>na</w:t>
      </w:r>
      <w:r w:rsidR="00802833" w:rsidRPr="0045481A">
        <w:rPr>
          <w:b/>
        </w:rPr>
        <w:t>pisati e-mail</w:t>
      </w:r>
      <w:r w:rsidR="00561FE3" w:rsidRPr="0045481A">
        <w:rPr>
          <w:b/>
        </w:rPr>
        <w:t xml:space="preserve"> adresu.</w:t>
      </w:r>
    </w:p>
    <w:p w14:paraId="4BD1A5BA" w14:textId="77777777" w:rsidR="00F03BA4" w:rsidRPr="0045481A" w:rsidRDefault="002B36D3" w:rsidP="00F03BA4">
      <w:pPr>
        <w:pStyle w:val="NormalWeb"/>
        <w:tabs>
          <w:tab w:val="left" w:pos="9072"/>
        </w:tabs>
        <w:spacing w:before="0" w:beforeAutospacing="0" w:after="0" w:afterAutospacing="0" w:line="280" w:lineRule="exact"/>
        <w:ind w:left="1174" w:hanging="454"/>
        <w:jc w:val="both"/>
      </w:pPr>
      <w:r w:rsidRPr="0045481A">
        <w:t xml:space="preserve">- </w:t>
      </w:r>
      <w:r w:rsidRPr="0045481A">
        <w:tab/>
        <w:t>Rad treba da ima naslov i</w:t>
      </w:r>
      <w:r w:rsidR="00F03BA4" w:rsidRPr="0045481A">
        <w:t xml:space="preserve"> apstrakt na jednom od jezika bivših republika SFR Jugoslavije) i na engleskom jeziku</w:t>
      </w:r>
      <w:r w:rsidR="008B7264" w:rsidRPr="0045481A">
        <w:t xml:space="preserve"> (</w:t>
      </w:r>
      <w:r w:rsidR="008B7264" w:rsidRPr="0045481A">
        <w:rPr>
          <w:b/>
        </w:rPr>
        <w:t>na kraju rada</w:t>
      </w:r>
      <w:r w:rsidR="008B7264" w:rsidRPr="0045481A">
        <w:t>)</w:t>
      </w:r>
      <w:r w:rsidR="00F03BA4" w:rsidRPr="0045481A">
        <w:t xml:space="preserve">, ključne riječi, glavni tekst.  </w:t>
      </w:r>
    </w:p>
    <w:p w14:paraId="44CF9FEB" w14:textId="77777777" w:rsidR="00F03BA4" w:rsidRPr="0045481A" w:rsidRDefault="00F03BA4" w:rsidP="00F03BA4">
      <w:pPr>
        <w:pStyle w:val="NormalWeb"/>
        <w:tabs>
          <w:tab w:val="left" w:pos="9072"/>
        </w:tabs>
        <w:spacing w:before="0" w:beforeAutospacing="0" w:after="0" w:afterAutospacing="0" w:line="280" w:lineRule="exact"/>
        <w:ind w:left="1174" w:hanging="454"/>
        <w:jc w:val="both"/>
      </w:pPr>
      <w:r w:rsidRPr="0045481A">
        <w:t xml:space="preserve">- </w:t>
      </w:r>
      <w:r w:rsidRPr="0045481A">
        <w:tab/>
      </w:r>
      <w:r w:rsidR="002B36D3" w:rsidRPr="0045481A">
        <w:rPr>
          <w:b/>
        </w:rPr>
        <w:t>Apstrakt</w:t>
      </w:r>
      <w:r w:rsidRPr="0045481A">
        <w:rPr>
          <w:b/>
        </w:rPr>
        <w:t xml:space="preserve"> se nalazi na početku rada, </w:t>
      </w:r>
      <w:r w:rsidRPr="0045481A">
        <w:t>prvo na</w:t>
      </w:r>
      <w:r w:rsidRPr="0045481A">
        <w:rPr>
          <w:b/>
        </w:rPr>
        <w:t xml:space="preserve"> </w:t>
      </w:r>
      <w:r w:rsidRPr="0045481A">
        <w:t>jednom od jezika bivših republika SFR Jugoslavije</w:t>
      </w:r>
      <w:r w:rsidRPr="0045481A">
        <w:rPr>
          <w:b/>
        </w:rPr>
        <w:t>, a na kraju rada na engleskom jeziku</w:t>
      </w:r>
      <w:r w:rsidRPr="0045481A">
        <w:t xml:space="preserve"> (ili obrnuto ukoliko je </w:t>
      </w:r>
      <w:r w:rsidR="00D7505B" w:rsidRPr="0045481A">
        <w:t xml:space="preserve">rad </w:t>
      </w:r>
      <w:r w:rsidRPr="0045481A">
        <w:t xml:space="preserve">na engleskom jeziku). </w:t>
      </w:r>
      <w:r w:rsidR="002B36D3" w:rsidRPr="0045481A">
        <w:t>Apstrakt</w:t>
      </w:r>
      <w:r w:rsidRPr="0045481A">
        <w:t xml:space="preserve"> treba da bude veličine jednog pasusa do 300 riječi, font TNR, 11 tačaka, italic.</w:t>
      </w:r>
    </w:p>
    <w:p w14:paraId="6C36E1EB" w14:textId="77777777" w:rsidR="00F03BA4" w:rsidRPr="0045481A" w:rsidRDefault="00F03BA4" w:rsidP="00F03BA4">
      <w:pPr>
        <w:pStyle w:val="NormalWeb"/>
        <w:tabs>
          <w:tab w:val="left" w:pos="9072"/>
        </w:tabs>
        <w:spacing w:before="0" w:beforeAutospacing="0" w:after="0" w:afterAutospacing="0" w:line="280" w:lineRule="exact"/>
        <w:ind w:left="1174" w:hanging="454"/>
        <w:jc w:val="both"/>
      </w:pPr>
      <w:r w:rsidRPr="0045481A">
        <w:t xml:space="preserve">- </w:t>
      </w:r>
      <w:r w:rsidRPr="0045481A">
        <w:tab/>
        <w:t xml:space="preserve">Ključne riječi navode se iza </w:t>
      </w:r>
      <w:r w:rsidR="002B36D3" w:rsidRPr="0045481A">
        <w:t>apstrakta</w:t>
      </w:r>
      <w:r w:rsidRPr="0045481A">
        <w:t>, može ih biti do pet, font TNR, 11, italic.</w:t>
      </w:r>
    </w:p>
    <w:p w14:paraId="1085F5A0" w14:textId="77777777" w:rsidR="00F03BA4" w:rsidRPr="0045481A" w:rsidRDefault="00F03BA4" w:rsidP="00F03BA4">
      <w:pPr>
        <w:pStyle w:val="NormalWeb"/>
        <w:tabs>
          <w:tab w:val="left" w:pos="9072"/>
        </w:tabs>
        <w:spacing w:before="0" w:beforeAutospacing="0" w:after="0" w:afterAutospacing="0" w:line="280" w:lineRule="exact"/>
        <w:ind w:left="1174" w:hanging="454"/>
        <w:jc w:val="both"/>
      </w:pPr>
      <w:r w:rsidRPr="0045481A">
        <w:t xml:space="preserve">- </w:t>
      </w:r>
      <w:r w:rsidRPr="0045481A">
        <w:tab/>
        <w:t>Glavni tekst rada treba da ima dijelove sa podnaslovima (ne bi ih trebalo numerisati). Istraživački rad treba da sadrži uvod sa isticanjem problema, primijenjenu metodu, izlaganje postignutih rezultata, diskusiju, zaključna razmatranja, literaturu.</w:t>
      </w:r>
    </w:p>
    <w:p w14:paraId="7E2CBB56" w14:textId="77777777" w:rsidR="00F03BA4" w:rsidRPr="0045481A" w:rsidRDefault="00F03BA4" w:rsidP="00F03BA4">
      <w:pPr>
        <w:pStyle w:val="NormalWeb"/>
        <w:tabs>
          <w:tab w:val="left" w:pos="9072"/>
        </w:tabs>
        <w:spacing w:before="0" w:beforeAutospacing="0" w:after="0" w:afterAutospacing="0" w:line="280" w:lineRule="exact"/>
        <w:ind w:left="1174" w:hanging="454"/>
        <w:jc w:val="both"/>
      </w:pPr>
      <w:r w:rsidRPr="0045481A">
        <w:t xml:space="preserve">- </w:t>
      </w:r>
      <w:r w:rsidRPr="0045481A">
        <w:tab/>
        <w:t xml:space="preserve">Na kraju rada </w:t>
      </w:r>
      <w:r w:rsidR="008D18B8" w:rsidRPr="0045481A">
        <w:t>treba navesti popis korišćene</w:t>
      </w:r>
      <w:r w:rsidRPr="0045481A">
        <w:t xml:space="preserve"> literature prilikom izrade rada. Bibliografska jedinica treba da sadrži prezime i ime autora, godinu izdanja, naslov publikacije (kurzivom), mjesto izdanja, ime izdavača. Navođenje poglavlja u knjizi, članka u časopisu i web dokumenta ostvariti prema uobičajenim </w:t>
      </w:r>
      <w:r w:rsidRPr="0045481A">
        <w:rPr>
          <w:b/>
        </w:rPr>
        <w:t>APA standardima</w:t>
      </w:r>
      <w:r w:rsidRPr="0045481A">
        <w:t>.</w:t>
      </w:r>
    </w:p>
    <w:p w14:paraId="151BC5A2" w14:textId="77777777" w:rsidR="00F03BA4" w:rsidRPr="0045481A" w:rsidRDefault="00F03BA4" w:rsidP="00F03BA4">
      <w:pPr>
        <w:pStyle w:val="NormalWeb"/>
        <w:tabs>
          <w:tab w:val="left" w:pos="142"/>
          <w:tab w:val="left" w:pos="9072"/>
        </w:tabs>
        <w:spacing w:before="0" w:beforeAutospacing="0" w:after="0" w:afterAutospacing="0" w:line="280" w:lineRule="exact"/>
        <w:ind w:left="1174" w:hanging="454"/>
        <w:jc w:val="both"/>
      </w:pPr>
      <w:r w:rsidRPr="0045481A">
        <w:t xml:space="preserve">- </w:t>
      </w:r>
      <w:r w:rsidRPr="0045481A">
        <w:tab/>
      </w:r>
      <w:r w:rsidRPr="0045481A">
        <w:rPr>
          <w:b/>
        </w:rPr>
        <w:t>Pri citiranju treba poštovati APA standarde citiranja</w:t>
      </w:r>
      <w:r w:rsidRPr="0045481A">
        <w:t>.</w:t>
      </w:r>
    </w:p>
    <w:p w14:paraId="6579A733" w14:textId="77777777" w:rsidR="00F03BA4" w:rsidRPr="0045481A" w:rsidRDefault="00F03BA4" w:rsidP="00F03BA4">
      <w:pPr>
        <w:pStyle w:val="NormalWeb"/>
        <w:tabs>
          <w:tab w:val="left" w:pos="142"/>
          <w:tab w:val="left" w:pos="9072"/>
        </w:tabs>
        <w:spacing w:before="0" w:beforeAutospacing="0" w:after="0" w:afterAutospacing="0" w:line="280" w:lineRule="exact"/>
        <w:ind w:left="1174" w:hanging="454"/>
        <w:jc w:val="both"/>
      </w:pPr>
      <w:r w:rsidRPr="0045481A">
        <w:t xml:space="preserve">- </w:t>
      </w:r>
      <w:r w:rsidRPr="0045481A">
        <w:tab/>
        <w:t xml:space="preserve">Radovi će biti štampani u crno-bijeloj tehnici i zato su ilustracije u boji suvišne. Slike i tabele treba da budu razumljive, da imaju numeraciju i legende. </w:t>
      </w:r>
    </w:p>
    <w:p w14:paraId="07103715" w14:textId="77777777" w:rsidR="00F03BA4" w:rsidRPr="0045481A" w:rsidRDefault="00F03BA4" w:rsidP="00F03BA4">
      <w:pPr>
        <w:pStyle w:val="NormalWeb"/>
        <w:spacing w:before="0" w:beforeAutospacing="0" w:after="0" w:afterAutospacing="0" w:line="280" w:lineRule="exact"/>
        <w:ind w:left="1174" w:hanging="454"/>
        <w:jc w:val="both"/>
      </w:pPr>
      <w:r w:rsidRPr="0045481A">
        <w:t xml:space="preserve">- </w:t>
      </w:r>
      <w:r w:rsidRPr="0045481A">
        <w:tab/>
      </w:r>
      <w:r w:rsidRPr="0045481A">
        <w:rPr>
          <w:b/>
        </w:rPr>
        <w:t>Rad treba biti lektorisan.</w:t>
      </w:r>
      <w:r w:rsidRPr="0045481A">
        <w:t xml:space="preserve"> </w:t>
      </w:r>
    </w:p>
    <w:p w14:paraId="141DD528" w14:textId="77777777" w:rsidR="00F03BA4" w:rsidRPr="0045481A" w:rsidRDefault="00F03BA4" w:rsidP="00F03BA4">
      <w:pPr>
        <w:pStyle w:val="NormalWeb"/>
        <w:spacing w:before="0" w:beforeAutospacing="0" w:after="0" w:afterAutospacing="0" w:line="280" w:lineRule="exact"/>
        <w:ind w:left="1174" w:hanging="454"/>
        <w:jc w:val="both"/>
      </w:pPr>
      <w:r w:rsidRPr="0045481A">
        <w:t xml:space="preserve">- </w:t>
      </w:r>
      <w:r w:rsidRPr="0045481A">
        <w:tab/>
        <w:t>Radovi koji ne budu pripremani prema uputstvu neće biti prihvaćeni.</w:t>
      </w:r>
    </w:p>
    <w:p w14:paraId="57871FAB" w14:textId="77777777" w:rsidR="0030610C" w:rsidRPr="00C73552" w:rsidRDefault="0030610C" w:rsidP="00915BFC">
      <w:pPr>
        <w:pStyle w:val="NormalWeb"/>
        <w:spacing w:before="0" w:beforeAutospacing="0" w:after="0" w:afterAutospacing="0" w:line="280" w:lineRule="exact"/>
        <w:jc w:val="both"/>
        <w:rPr>
          <w:b/>
          <w:sz w:val="22"/>
          <w:szCs w:val="22"/>
        </w:rPr>
      </w:pPr>
    </w:p>
    <w:p w14:paraId="75D6CF8A" w14:textId="77777777" w:rsidR="00915BFC" w:rsidRPr="0045481A" w:rsidRDefault="0030610C" w:rsidP="00915BFC">
      <w:pPr>
        <w:pStyle w:val="NormalWeb"/>
        <w:spacing w:before="0" w:beforeAutospacing="0" w:after="0" w:afterAutospacing="0" w:line="280" w:lineRule="exact"/>
        <w:jc w:val="both"/>
        <w:rPr>
          <w:rStyle w:val="Hyperlink"/>
        </w:rPr>
      </w:pPr>
      <w:r w:rsidRPr="0045481A">
        <w:rPr>
          <w:b/>
        </w:rPr>
        <w:t xml:space="preserve">Informacije o svim aktivnostima i prethodnim konferencijama možete pogledati na sajtu udruženja </w:t>
      </w:r>
      <w:r w:rsidR="00915BFC" w:rsidRPr="0045481A">
        <w:t xml:space="preserve"> </w:t>
      </w:r>
      <w:hyperlink r:id="rId14" w:history="1">
        <w:r w:rsidR="00915BFC" w:rsidRPr="0045481A">
          <w:rPr>
            <w:rStyle w:val="Hyperlink"/>
          </w:rPr>
          <w:t>www.centarmodernihznanja.com</w:t>
        </w:r>
      </w:hyperlink>
    </w:p>
    <w:p w14:paraId="4CE4DAF7" w14:textId="77777777" w:rsidR="00915BFC" w:rsidRPr="0045481A" w:rsidRDefault="00915BFC" w:rsidP="00F03BA4">
      <w:pPr>
        <w:pStyle w:val="NormalWeb"/>
        <w:spacing w:before="0" w:beforeAutospacing="0" w:after="0" w:afterAutospacing="0" w:line="280" w:lineRule="exact"/>
        <w:ind w:left="1174" w:hanging="454"/>
        <w:jc w:val="both"/>
      </w:pPr>
    </w:p>
    <w:p w14:paraId="02B11D10" w14:textId="77777777" w:rsidR="0074423D" w:rsidRPr="0045481A" w:rsidRDefault="0074423D" w:rsidP="00F03BA4">
      <w:pPr>
        <w:pStyle w:val="NormalWeb"/>
        <w:spacing w:before="0" w:beforeAutospacing="0" w:after="0" w:afterAutospacing="0" w:line="280" w:lineRule="exact"/>
        <w:jc w:val="center"/>
        <w:rPr>
          <w:b/>
        </w:rPr>
      </w:pPr>
    </w:p>
    <w:p w14:paraId="5FB48E6E" w14:textId="77777777" w:rsidR="00F03BA4" w:rsidRPr="0045481A" w:rsidRDefault="00F03BA4" w:rsidP="00F03BA4">
      <w:pPr>
        <w:pStyle w:val="NormalWeb"/>
        <w:spacing w:before="0" w:beforeAutospacing="0" w:after="0" w:afterAutospacing="0" w:line="280" w:lineRule="exact"/>
        <w:jc w:val="center"/>
        <w:rPr>
          <w:b/>
        </w:rPr>
      </w:pPr>
      <w:r w:rsidRPr="0045481A">
        <w:rPr>
          <w:b/>
        </w:rPr>
        <w:t>Kontakt osoba:</w:t>
      </w:r>
    </w:p>
    <w:p w14:paraId="2CC904D4" w14:textId="77777777" w:rsidR="00F03BA4" w:rsidRPr="0045481A" w:rsidRDefault="00F03BA4" w:rsidP="00F03BA4">
      <w:pPr>
        <w:pStyle w:val="NormalWeb"/>
        <w:spacing w:before="0" w:beforeAutospacing="0" w:after="0" w:afterAutospacing="0" w:line="280" w:lineRule="exact"/>
        <w:jc w:val="center"/>
        <w:rPr>
          <w:b/>
        </w:rPr>
      </w:pPr>
    </w:p>
    <w:p w14:paraId="36CB14F4" w14:textId="77777777" w:rsidR="00F03BA4" w:rsidRPr="0045481A" w:rsidRDefault="008821D1" w:rsidP="00F03BA4">
      <w:pPr>
        <w:pStyle w:val="NormalWeb"/>
        <w:spacing w:before="0" w:beforeAutospacing="0" w:after="0" w:afterAutospacing="0" w:line="280" w:lineRule="exact"/>
        <w:jc w:val="both"/>
        <w:rPr>
          <w:b/>
        </w:rPr>
      </w:pPr>
      <w:r w:rsidRPr="0045481A">
        <w:rPr>
          <w:b/>
        </w:rPr>
        <w:t>Prof</w:t>
      </w:r>
      <w:r w:rsidR="00F03BA4" w:rsidRPr="0045481A">
        <w:rPr>
          <w:b/>
        </w:rPr>
        <w:t>.</w:t>
      </w:r>
      <w:r w:rsidR="00602094" w:rsidRPr="0045481A">
        <w:rPr>
          <w:b/>
        </w:rPr>
        <w:t xml:space="preserve"> </w:t>
      </w:r>
      <w:r w:rsidR="00F03BA4" w:rsidRPr="0045481A">
        <w:rPr>
          <w:b/>
        </w:rPr>
        <w:t xml:space="preserve">dr Nebojša Macanović, email: </w:t>
      </w:r>
      <w:hyperlink r:id="rId15" w:history="1">
        <w:r w:rsidR="00F03BA4" w:rsidRPr="0045481A">
          <w:rPr>
            <w:rStyle w:val="Hyperlink"/>
            <w:color w:val="4F81BD"/>
          </w:rPr>
          <w:t>centarmodernih</w:t>
        </w:r>
      </w:hyperlink>
      <w:r w:rsidR="00F03BA4" w:rsidRPr="0045481A">
        <w:rPr>
          <w:color w:val="4F81BD"/>
          <w:u w:val="single"/>
        </w:rPr>
        <w:t>znanja@gmail.com</w:t>
      </w:r>
      <w:r w:rsidR="00F03BA4" w:rsidRPr="0045481A">
        <w:rPr>
          <w:b/>
        </w:rPr>
        <w:t>, tel: +387(0)65 609 929</w:t>
      </w:r>
    </w:p>
    <w:p w14:paraId="27EFA99C" w14:textId="77777777" w:rsidR="00F03BA4" w:rsidRPr="0045481A" w:rsidRDefault="00D7505B" w:rsidP="00D7505B">
      <w:pPr>
        <w:pStyle w:val="NormalWeb"/>
        <w:spacing w:before="0" w:beforeAutospacing="0" w:after="0" w:afterAutospacing="0" w:line="280" w:lineRule="exact"/>
        <w:ind w:firstLine="720"/>
        <w:jc w:val="both"/>
        <w:rPr>
          <w:b/>
        </w:rPr>
      </w:pPr>
      <w:r w:rsidRPr="0045481A">
        <w:rPr>
          <w:b/>
        </w:rPr>
        <w:t xml:space="preserve">        </w:t>
      </w:r>
      <w:r w:rsidR="00F03BA4" w:rsidRPr="0045481A">
        <w:rPr>
          <w:b/>
        </w:rPr>
        <w:t xml:space="preserve">                                         </w:t>
      </w:r>
    </w:p>
    <w:p w14:paraId="304A9EC3" w14:textId="77777777" w:rsidR="00F03BA4" w:rsidRPr="0045481A" w:rsidRDefault="00F03BA4" w:rsidP="00F03BA4">
      <w:pPr>
        <w:pStyle w:val="NormalWeb"/>
        <w:spacing w:before="0" w:beforeAutospacing="0" w:after="0" w:afterAutospacing="0" w:line="280" w:lineRule="exact"/>
        <w:ind w:firstLine="720"/>
        <w:jc w:val="center"/>
        <w:rPr>
          <w:b/>
        </w:rPr>
      </w:pPr>
      <w:r w:rsidRPr="0045481A">
        <w:rPr>
          <w:b/>
        </w:rPr>
        <w:t xml:space="preserve">                                                                                      </w:t>
      </w:r>
    </w:p>
    <w:p w14:paraId="39B9778E" w14:textId="77777777" w:rsidR="00561FE3" w:rsidRPr="0045481A" w:rsidRDefault="00F03BA4" w:rsidP="00F03BA4">
      <w:pPr>
        <w:pStyle w:val="NormalWeb"/>
        <w:spacing w:before="0" w:beforeAutospacing="0" w:after="0" w:afterAutospacing="0" w:line="280" w:lineRule="exact"/>
        <w:ind w:firstLine="720"/>
        <w:jc w:val="center"/>
        <w:rPr>
          <w:b/>
        </w:rPr>
      </w:pPr>
      <w:r w:rsidRPr="0045481A">
        <w:rPr>
          <w:b/>
        </w:rPr>
        <w:t xml:space="preserve">                                                                                        </w:t>
      </w:r>
      <w:r w:rsidR="00192F11" w:rsidRPr="0045481A">
        <w:rPr>
          <w:b/>
        </w:rPr>
        <w:t xml:space="preserve">       </w:t>
      </w:r>
    </w:p>
    <w:p w14:paraId="1B2C5ED3" w14:textId="77777777" w:rsidR="00F03BA4" w:rsidRPr="0045481A" w:rsidRDefault="00561FE3" w:rsidP="00F03BA4">
      <w:pPr>
        <w:pStyle w:val="NormalWeb"/>
        <w:spacing w:before="0" w:beforeAutospacing="0" w:after="0" w:afterAutospacing="0" w:line="280" w:lineRule="exact"/>
        <w:ind w:firstLine="720"/>
        <w:jc w:val="center"/>
        <w:rPr>
          <w:b/>
        </w:rPr>
      </w:pPr>
      <w:r w:rsidRPr="0045481A">
        <w:rPr>
          <w:b/>
        </w:rPr>
        <w:t xml:space="preserve">                                                                                                </w:t>
      </w:r>
      <w:r w:rsidR="00192F11" w:rsidRPr="0045481A">
        <w:rPr>
          <w:b/>
        </w:rPr>
        <w:t xml:space="preserve"> </w:t>
      </w:r>
      <w:r w:rsidR="00F03BA4" w:rsidRPr="0045481A">
        <w:rPr>
          <w:b/>
        </w:rPr>
        <w:t xml:space="preserve"> Predsjednik CMZ</w:t>
      </w:r>
    </w:p>
    <w:p w14:paraId="103E8F22" w14:textId="77777777" w:rsidR="00F03BA4" w:rsidRPr="00C73552" w:rsidRDefault="00FF7CFA" w:rsidP="00F03BA4">
      <w:pPr>
        <w:pStyle w:val="NormalWeb"/>
        <w:spacing w:before="0" w:beforeAutospacing="0" w:after="0" w:afterAutospacing="0" w:line="280" w:lineRule="exact"/>
        <w:ind w:firstLine="720"/>
        <w:jc w:val="right"/>
        <w:rPr>
          <w:sz w:val="22"/>
          <w:szCs w:val="22"/>
          <w:lang w:val="sr-Latn-CS"/>
        </w:rPr>
      </w:pPr>
      <w:r w:rsidRPr="0045481A">
        <w:rPr>
          <w:b/>
        </w:rPr>
        <w:t>Prof</w:t>
      </w:r>
      <w:r w:rsidR="00F03BA4" w:rsidRPr="0045481A">
        <w:rPr>
          <w:b/>
        </w:rPr>
        <w:t>.</w:t>
      </w:r>
      <w:r w:rsidR="00F91E24" w:rsidRPr="0045481A">
        <w:rPr>
          <w:b/>
        </w:rPr>
        <w:t xml:space="preserve"> </w:t>
      </w:r>
      <w:r w:rsidR="00F03BA4" w:rsidRPr="0045481A">
        <w:rPr>
          <w:b/>
        </w:rPr>
        <w:t>dr Nebojša Macanović</w:t>
      </w:r>
    </w:p>
    <w:sectPr w:rsidR="00F03BA4" w:rsidRPr="00C73552" w:rsidSect="00E7624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B6BF" w14:textId="77777777" w:rsidR="006125A9" w:rsidRDefault="006125A9" w:rsidP="00FD2105">
      <w:r>
        <w:separator/>
      </w:r>
    </w:p>
  </w:endnote>
  <w:endnote w:type="continuationSeparator" w:id="0">
    <w:p w14:paraId="5902F717" w14:textId="77777777" w:rsidR="006125A9" w:rsidRDefault="006125A9" w:rsidP="00FD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9345" w14:textId="77777777" w:rsidR="006125A9" w:rsidRDefault="006125A9" w:rsidP="00FD2105">
      <w:r>
        <w:separator/>
      </w:r>
    </w:p>
  </w:footnote>
  <w:footnote w:type="continuationSeparator" w:id="0">
    <w:p w14:paraId="05039B8C" w14:textId="77777777" w:rsidR="006125A9" w:rsidRDefault="006125A9" w:rsidP="00FD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E9C"/>
    <w:multiLevelType w:val="hybridMultilevel"/>
    <w:tmpl w:val="3F228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4125F"/>
    <w:multiLevelType w:val="hybridMultilevel"/>
    <w:tmpl w:val="18ACD448"/>
    <w:lvl w:ilvl="0" w:tplc="CCF0B87C">
      <w:start w:val="28"/>
      <w:numFmt w:val="bullet"/>
      <w:lvlText w:val="-"/>
      <w:lvlJc w:val="left"/>
      <w:pPr>
        <w:ind w:left="420" w:hanging="360"/>
      </w:pPr>
      <w:rPr>
        <w:rFonts w:ascii="Times New Roman" w:eastAsia="Times New Roman"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2" w15:restartNumberingAfterBreak="0">
    <w:nsid w:val="3CC50A11"/>
    <w:multiLevelType w:val="hybridMultilevel"/>
    <w:tmpl w:val="9D98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466689"/>
    <w:multiLevelType w:val="hybridMultilevel"/>
    <w:tmpl w:val="E19A7B6A"/>
    <w:lvl w:ilvl="0" w:tplc="FD16D7D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997E34"/>
    <w:multiLevelType w:val="hybridMultilevel"/>
    <w:tmpl w:val="CB228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44328">
    <w:abstractNumId w:val="1"/>
  </w:num>
  <w:num w:numId="2" w16cid:durableId="282156896">
    <w:abstractNumId w:val="2"/>
  </w:num>
  <w:num w:numId="3" w16cid:durableId="1319263415">
    <w:abstractNumId w:val="0"/>
  </w:num>
  <w:num w:numId="4" w16cid:durableId="1009915191">
    <w:abstractNumId w:val="3"/>
  </w:num>
  <w:num w:numId="5" w16cid:durableId="260992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A4"/>
    <w:rsid w:val="00010B0A"/>
    <w:rsid w:val="00016BE2"/>
    <w:rsid w:val="00017746"/>
    <w:rsid w:val="00024BF9"/>
    <w:rsid w:val="00054BB9"/>
    <w:rsid w:val="0006727E"/>
    <w:rsid w:val="00091832"/>
    <w:rsid w:val="000C0982"/>
    <w:rsid w:val="000E1875"/>
    <w:rsid w:val="000F2C09"/>
    <w:rsid w:val="000F413C"/>
    <w:rsid w:val="00101158"/>
    <w:rsid w:val="00113F8E"/>
    <w:rsid w:val="0011513B"/>
    <w:rsid w:val="00124730"/>
    <w:rsid w:val="001261FF"/>
    <w:rsid w:val="00154EDA"/>
    <w:rsid w:val="0016056B"/>
    <w:rsid w:val="00162A25"/>
    <w:rsid w:val="001829FB"/>
    <w:rsid w:val="00192F11"/>
    <w:rsid w:val="001B0F12"/>
    <w:rsid w:val="001B1F8C"/>
    <w:rsid w:val="001E6A82"/>
    <w:rsid w:val="001F0176"/>
    <w:rsid w:val="00203C54"/>
    <w:rsid w:val="002162B6"/>
    <w:rsid w:val="00227A27"/>
    <w:rsid w:val="00245677"/>
    <w:rsid w:val="00253AAD"/>
    <w:rsid w:val="0026220D"/>
    <w:rsid w:val="002823F2"/>
    <w:rsid w:val="00290CBF"/>
    <w:rsid w:val="00297053"/>
    <w:rsid w:val="002B36D3"/>
    <w:rsid w:val="002D264C"/>
    <w:rsid w:val="002E52AD"/>
    <w:rsid w:val="002F4F8A"/>
    <w:rsid w:val="00300DDF"/>
    <w:rsid w:val="00301A4F"/>
    <w:rsid w:val="0030578E"/>
    <w:rsid w:val="0030610C"/>
    <w:rsid w:val="003268D0"/>
    <w:rsid w:val="0033393B"/>
    <w:rsid w:val="003530A8"/>
    <w:rsid w:val="00356DE3"/>
    <w:rsid w:val="00363A85"/>
    <w:rsid w:val="003A73A3"/>
    <w:rsid w:val="003B7243"/>
    <w:rsid w:val="003E114C"/>
    <w:rsid w:val="003E3070"/>
    <w:rsid w:val="0040477D"/>
    <w:rsid w:val="00420713"/>
    <w:rsid w:val="00427B5E"/>
    <w:rsid w:val="004415F2"/>
    <w:rsid w:val="004447C4"/>
    <w:rsid w:val="0045481A"/>
    <w:rsid w:val="00462281"/>
    <w:rsid w:val="004A11DD"/>
    <w:rsid w:val="004E3002"/>
    <w:rsid w:val="004F46EB"/>
    <w:rsid w:val="00550741"/>
    <w:rsid w:val="00561FE3"/>
    <w:rsid w:val="00577301"/>
    <w:rsid w:val="00594A5E"/>
    <w:rsid w:val="005D5B57"/>
    <w:rsid w:val="005D72BD"/>
    <w:rsid w:val="005F5AF7"/>
    <w:rsid w:val="005F725C"/>
    <w:rsid w:val="00602094"/>
    <w:rsid w:val="00605812"/>
    <w:rsid w:val="006125A9"/>
    <w:rsid w:val="00621758"/>
    <w:rsid w:val="0062222A"/>
    <w:rsid w:val="00632911"/>
    <w:rsid w:val="00637011"/>
    <w:rsid w:val="006418C9"/>
    <w:rsid w:val="00651502"/>
    <w:rsid w:val="006636CE"/>
    <w:rsid w:val="00664959"/>
    <w:rsid w:val="00673045"/>
    <w:rsid w:val="00675B2E"/>
    <w:rsid w:val="006863E2"/>
    <w:rsid w:val="00690112"/>
    <w:rsid w:val="006B3B38"/>
    <w:rsid w:val="006D01F3"/>
    <w:rsid w:val="006E3AFC"/>
    <w:rsid w:val="006E5ED6"/>
    <w:rsid w:val="00711F25"/>
    <w:rsid w:val="00725188"/>
    <w:rsid w:val="00731975"/>
    <w:rsid w:val="0074423D"/>
    <w:rsid w:val="00753554"/>
    <w:rsid w:val="0076051B"/>
    <w:rsid w:val="00781E4F"/>
    <w:rsid w:val="007927F2"/>
    <w:rsid w:val="00795F56"/>
    <w:rsid w:val="007A1EC1"/>
    <w:rsid w:val="007B6DAE"/>
    <w:rsid w:val="007C028B"/>
    <w:rsid w:val="008002FC"/>
    <w:rsid w:val="00802833"/>
    <w:rsid w:val="0084051D"/>
    <w:rsid w:val="00852D98"/>
    <w:rsid w:val="00877432"/>
    <w:rsid w:val="008821D1"/>
    <w:rsid w:val="008B53A5"/>
    <w:rsid w:val="008B7264"/>
    <w:rsid w:val="008B73E5"/>
    <w:rsid w:val="008C74C6"/>
    <w:rsid w:val="008D18B8"/>
    <w:rsid w:val="008D7BCA"/>
    <w:rsid w:val="00900501"/>
    <w:rsid w:val="00915BFC"/>
    <w:rsid w:val="00917356"/>
    <w:rsid w:val="00935713"/>
    <w:rsid w:val="00950BC8"/>
    <w:rsid w:val="009516C0"/>
    <w:rsid w:val="00953059"/>
    <w:rsid w:val="009531C3"/>
    <w:rsid w:val="00971C63"/>
    <w:rsid w:val="0097764E"/>
    <w:rsid w:val="00982B84"/>
    <w:rsid w:val="009A1707"/>
    <w:rsid w:val="009A7577"/>
    <w:rsid w:val="009B67F1"/>
    <w:rsid w:val="00A04BB6"/>
    <w:rsid w:val="00A15D4C"/>
    <w:rsid w:val="00A27C52"/>
    <w:rsid w:val="00A42585"/>
    <w:rsid w:val="00AB64E1"/>
    <w:rsid w:val="00AC2131"/>
    <w:rsid w:val="00AD1090"/>
    <w:rsid w:val="00AD2364"/>
    <w:rsid w:val="00AD56FF"/>
    <w:rsid w:val="00AF42E8"/>
    <w:rsid w:val="00B33A44"/>
    <w:rsid w:val="00B65D02"/>
    <w:rsid w:val="00B86A97"/>
    <w:rsid w:val="00BD248A"/>
    <w:rsid w:val="00BD5256"/>
    <w:rsid w:val="00BE56DA"/>
    <w:rsid w:val="00C01342"/>
    <w:rsid w:val="00C17F25"/>
    <w:rsid w:val="00C321B1"/>
    <w:rsid w:val="00C61CE5"/>
    <w:rsid w:val="00C73552"/>
    <w:rsid w:val="00C81814"/>
    <w:rsid w:val="00CC47C3"/>
    <w:rsid w:val="00CD5162"/>
    <w:rsid w:val="00CD730C"/>
    <w:rsid w:val="00CE1FAB"/>
    <w:rsid w:val="00CE3301"/>
    <w:rsid w:val="00CF3B6F"/>
    <w:rsid w:val="00D162C5"/>
    <w:rsid w:val="00D22F66"/>
    <w:rsid w:val="00D239ED"/>
    <w:rsid w:val="00D25DC6"/>
    <w:rsid w:val="00D370B5"/>
    <w:rsid w:val="00D376CE"/>
    <w:rsid w:val="00D67DEC"/>
    <w:rsid w:val="00D736B2"/>
    <w:rsid w:val="00D7505B"/>
    <w:rsid w:val="00DD6FA9"/>
    <w:rsid w:val="00DE2308"/>
    <w:rsid w:val="00DF26FD"/>
    <w:rsid w:val="00E07A62"/>
    <w:rsid w:val="00E07B05"/>
    <w:rsid w:val="00E17FBD"/>
    <w:rsid w:val="00E25FC5"/>
    <w:rsid w:val="00E415BF"/>
    <w:rsid w:val="00E513B2"/>
    <w:rsid w:val="00E7624F"/>
    <w:rsid w:val="00EA0B0B"/>
    <w:rsid w:val="00EB1701"/>
    <w:rsid w:val="00EC0A8B"/>
    <w:rsid w:val="00EC70BD"/>
    <w:rsid w:val="00EE3963"/>
    <w:rsid w:val="00F0150F"/>
    <w:rsid w:val="00F01FBB"/>
    <w:rsid w:val="00F03BA4"/>
    <w:rsid w:val="00F3085A"/>
    <w:rsid w:val="00F46AF0"/>
    <w:rsid w:val="00F91E24"/>
    <w:rsid w:val="00FA0836"/>
    <w:rsid w:val="00FA2486"/>
    <w:rsid w:val="00FA4B3A"/>
    <w:rsid w:val="00FA5709"/>
    <w:rsid w:val="00FA5B66"/>
    <w:rsid w:val="00FB4618"/>
    <w:rsid w:val="00FD2105"/>
    <w:rsid w:val="00FD273C"/>
    <w:rsid w:val="00FF5E6E"/>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220AD"/>
  <w15:docId w15:val="{FED79F31-14FE-49E3-94A3-488EE5F2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A4"/>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BA4"/>
    <w:rPr>
      <w:color w:val="0000FF"/>
      <w:u w:val="single"/>
    </w:rPr>
  </w:style>
  <w:style w:type="paragraph" w:styleId="NormalWeb">
    <w:name w:val="Normal (Web)"/>
    <w:basedOn w:val="Normal"/>
    <w:semiHidden/>
    <w:unhideWhenUsed/>
    <w:rsid w:val="00F03BA4"/>
    <w:pPr>
      <w:spacing w:before="100" w:beforeAutospacing="1" w:after="100" w:afterAutospacing="1"/>
    </w:pPr>
    <w:rPr>
      <w:lang w:val="hr-HR" w:eastAsia="hr-HR" w:bidi="ar-SA"/>
    </w:rPr>
  </w:style>
  <w:style w:type="paragraph" w:styleId="ListParagraph">
    <w:name w:val="List Paragraph"/>
    <w:basedOn w:val="Normal"/>
    <w:uiPriority w:val="34"/>
    <w:qFormat/>
    <w:rsid w:val="00F03BA4"/>
    <w:pPr>
      <w:ind w:left="720"/>
      <w:contextualSpacing/>
    </w:pPr>
  </w:style>
  <w:style w:type="paragraph" w:customStyle="1" w:styleId="nsl">
    <w:name w:val="nsl"/>
    <w:basedOn w:val="NormalWeb"/>
    <w:qFormat/>
    <w:rsid w:val="00F03BA4"/>
    <w:pPr>
      <w:spacing w:before="240" w:beforeAutospacing="0" w:after="0" w:afterAutospacing="0"/>
      <w:jc w:val="center"/>
    </w:pPr>
  </w:style>
  <w:style w:type="character" w:styleId="Strong">
    <w:name w:val="Strong"/>
    <w:basedOn w:val="DefaultParagraphFont"/>
    <w:qFormat/>
    <w:rsid w:val="00F03BA4"/>
    <w:rPr>
      <w:b/>
      <w:bCs/>
    </w:rPr>
  </w:style>
  <w:style w:type="paragraph" w:styleId="BalloonText">
    <w:name w:val="Balloon Text"/>
    <w:basedOn w:val="Normal"/>
    <w:link w:val="BalloonTextChar"/>
    <w:uiPriority w:val="99"/>
    <w:semiHidden/>
    <w:unhideWhenUsed/>
    <w:rsid w:val="00253AAD"/>
    <w:rPr>
      <w:rFonts w:ascii="Tahoma" w:hAnsi="Tahoma" w:cs="Tahoma"/>
      <w:sz w:val="16"/>
      <w:szCs w:val="16"/>
    </w:rPr>
  </w:style>
  <w:style w:type="character" w:customStyle="1" w:styleId="BalloonTextChar">
    <w:name w:val="Balloon Text Char"/>
    <w:basedOn w:val="DefaultParagraphFont"/>
    <w:link w:val="BalloonText"/>
    <w:uiPriority w:val="99"/>
    <w:semiHidden/>
    <w:rsid w:val="00253AAD"/>
    <w:rPr>
      <w:rFonts w:ascii="Tahoma" w:eastAsia="Times New Roman" w:hAnsi="Tahoma" w:cs="Tahoma"/>
      <w:sz w:val="16"/>
      <w:szCs w:val="16"/>
      <w:lang w:bidi="en-US"/>
    </w:rPr>
  </w:style>
  <w:style w:type="character" w:customStyle="1" w:styleId="hascaption">
    <w:name w:val="hascaption"/>
    <w:basedOn w:val="DefaultParagraphFont"/>
    <w:rsid w:val="00C61CE5"/>
  </w:style>
  <w:style w:type="character" w:customStyle="1" w:styleId="UnresolvedMention1">
    <w:name w:val="Unresolved Mention1"/>
    <w:basedOn w:val="DefaultParagraphFont"/>
    <w:uiPriority w:val="99"/>
    <w:semiHidden/>
    <w:unhideWhenUsed/>
    <w:rsid w:val="00D67DEC"/>
    <w:rPr>
      <w:color w:val="605E5C"/>
      <w:shd w:val="clear" w:color="auto" w:fill="E1DFDD"/>
    </w:rPr>
  </w:style>
  <w:style w:type="character" w:styleId="UnresolvedMention">
    <w:name w:val="Unresolved Mention"/>
    <w:basedOn w:val="DefaultParagraphFont"/>
    <w:uiPriority w:val="99"/>
    <w:semiHidden/>
    <w:unhideWhenUsed/>
    <w:rsid w:val="0091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94514">
      <w:bodyDiv w:val="1"/>
      <w:marLeft w:val="0"/>
      <w:marRight w:val="0"/>
      <w:marTop w:val="0"/>
      <w:marBottom w:val="0"/>
      <w:divBdr>
        <w:top w:val="none" w:sz="0" w:space="0" w:color="auto"/>
        <w:left w:val="none" w:sz="0" w:space="0" w:color="auto"/>
        <w:bottom w:val="none" w:sz="0" w:space="0" w:color="auto"/>
        <w:right w:val="none" w:sz="0" w:space="0" w:color="auto"/>
      </w:divBdr>
    </w:div>
    <w:div w:id="1187065615">
      <w:bodyDiv w:val="1"/>
      <w:marLeft w:val="0"/>
      <w:marRight w:val="0"/>
      <w:marTop w:val="0"/>
      <w:marBottom w:val="0"/>
      <w:divBdr>
        <w:top w:val="none" w:sz="0" w:space="0" w:color="auto"/>
        <w:left w:val="none" w:sz="0" w:space="0" w:color="auto"/>
        <w:bottom w:val="none" w:sz="0" w:space="0" w:color="auto"/>
        <w:right w:val="none" w:sz="0" w:space="0" w:color="auto"/>
      </w:divBdr>
    </w:div>
    <w:div w:id="1239945886">
      <w:bodyDiv w:val="1"/>
      <w:marLeft w:val="0"/>
      <w:marRight w:val="0"/>
      <w:marTop w:val="0"/>
      <w:marBottom w:val="0"/>
      <w:divBdr>
        <w:top w:val="none" w:sz="0" w:space="0" w:color="auto"/>
        <w:left w:val="none" w:sz="0" w:space="0" w:color="auto"/>
        <w:bottom w:val="none" w:sz="0" w:space="0" w:color="auto"/>
        <w:right w:val="none" w:sz="0" w:space="0" w:color="auto"/>
      </w:divBdr>
      <w:divsChild>
        <w:div w:id="15474394">
          <w:marLeft w:val="0"/>
          <w:marRight w:val="0"/>
          <w:marTop w:val="0"/>
          <w:marBottom w:val="0"/>
          <w:divBdr>
            <w:top w:val="none" w:sz="0" w:space="0" w:color="auto"/>
            <w:left w:val="none" w:sz="0" w:space="0" w:color="auto"/>
            <w:bottom w:val="none" w:sz="0" w:space="0" w:color="auto"/>
            <w:right w:val="none" w:sz="0" w:space="0" w:color="auto"/>
          </w:divBdr>
        </w:div>
        <w:div w:id="545072180">
          <w:marLeft w:val="0"/>
          <w:marRight w:val="0"/>
          <w:marTop w:val="0"/>
          <w:marBottom w:val="0"/>
          <w:divBdr>
            <w:top w:val="none" w:sz="0" w:space="0" w:color="auto"/>
            <w:left w:val="none" w:sz="0" w:space="0" w:color="auto"/>
            <w:bottom w:val="none" w:sz="0" w:space="0" w:color="auto"/>
            <w:right w:val="none" w:sz="0" w:space="0" w:color="auto"/>
          </w:divBdr>
        </w:div>
        <w:div w:id="1946498308">
          <w:marLeft w:val="0"/>
          <w:marRight w:val="0"/>
          <w:marTop w:val="0"/>
          <w:marBottom w:val="0"/>
          <w:divBdr>
            <w:top w:val="none" w:sz="0" w:space="0" w:color="auto"/>
            <w:left w:val="none" w:sz="0" w:space="0" w:color="auto"/>
            <w:bottom w:val="none" w:sz="0" w:space="0" w:color="auto"/>
            <w:right w:val="none" w:sz="0" w:space="0" w:color="auto"/>
          </w:divBdr>
        </w:div>
        <w:div w:id="1712656820">
          <w:marLeft w:val="0"/>
          <w:marRight w:val="0"/>
          <w:marTop w:val="0"/>
          <w:marBottom w:val="0"/>
          <w:divBdr>
            <w:top w:val="none" w:sz="0" w:space="0" w:color="auto"/>
            <w:left w:val="none" w:sz="0" w:space="0" w:color="auto"/>
            <w:bottom w:val="none" w:sz="0" w:space="0" w:color="auto"/>
            <w:right w:val="none" w:sz="0" w:space="0" w:color="auto"/>
          </w:divBdr>
        </w:div>
        <w:div w:id="664750745">
          <w:marLeft w:val="0"/>
          <w:marRight w:val="0"/>
          <w:marTop w:val="0"/>
          <w:marBottom w:val="0"/>
          <w:divBdr>
            <w:top w:val="none" w:sz="0" w:space="0" w:color="auto"/>
            <w:left w:val="none" w:sz="0" w:space="0" w:color="auto"/>
            <w:bottom w:val="none" w:sz="0" w:space="0" w:color="auto"/>
            <w:right w:val="none" w:sz="0" w:space="0" w:color="auto"/>
          </w:divBdr>
        </w:div>
        <w:div w:id="2108770969">
          <w:marLeft w:val="0"/>
          <w:marRight w:val="0"/>
          <w:marTop w:val="0"/>
          <w:marBottom w:val="0"/>
          <w:divBdr>
            <w:top w:val="none" w:sz="0" w:space="0" w:color="auto"/>
            <w:left w:val="none" w:sz="0" w:space="0" w:color="auto"/>
            <w:bottom w:val="none" w:sz="0" w:space="0" w:color="auto"/>
            <w:right w:val="none" w:sz="0" w:space="0" w:color="auto"/>
          </w:divBdr>
        </w:div>
        <w:div w:id="1525903566">
          <w:marLeft w:val="0"/>
          <w:marRight w:val="0"/>
          <w:marTop w:val="0"/>
          <w:marBottom w:val="0"/>
          <w:divBdr>
            <w:top w:val="none" w:sz="0" w:space="0" w:color="auto"/>
            <w:left w:val="none" w:sz="0" w:space="0" w:color="auto"/>
            <w:bottom w:val="none" w:sz="0" w:space="0" w:color="auto"/>
            <w:right w:val="none" w:sz="0" w:space="0" w:color="auto"/>
          </w:divBdr>
        </w:div>
        <w:div w:id="1119832696">
          <w:marLeft w:val="0"/>
          <w:marRight w:val="0"/>
          <w:marTop w:val="0"/>
          <w:marBottom w:val="0"/>
          <w:divBdr>
            <w:top w:val="none" w:sz="0" w:space="0" w:color="auto"/>
            <w:left w:val="none" w:sz="0" w:space="0" w:color="auto"/>
            <w:bottom w:val="none" w:sz="0" w:space="0" w:color="auto"/>
            <w:right w:val="none" w:sz="0" w:space="0" w:color="auto"/>
          </w:divBdr>
        </w:div>
        <w:div w:id="1951813647">
          <w:marLeft w:val="0"/>
          <w:marRight w:val="0"/>
          <w:marTop w:val="0"/>
          <w:marBottom w:val="0"/>
          <w:divBdr>
            <w:top w:val="none" w:sz="0" w:space="0" w:color="auto"/>
            <w:left w:val="none" w:sz="0" w:space="0" w:color="auto"/>
            <w:bottom w:val="none" w:sz="0" w:space="0" w:color="auto"/>
            <w:right w:val="none" w:sz="0" w:space="0" w:color="auto"/>
          </w:divBdr>
        </w:div>
        <w:div w:id="1755592522">
          <w:marLeft w:val="0"/>
          <w:marRight w:val="0"/>
          <w:marTop w:val="0"/>
          <w:marBottom w:val="0"/>
          <w:divBdr>
            <w:top w:val="none" w:sz="0" w:space="0" w:color="auto"/>
            <w:left w:val="none" w:sz="0" w:space="0" w:color="auto"/>
            <w:bottom w:val="none" w:sz="0" w:space="0" w:color="auto"/>
            <w:right w:val="none" w:sz="0" w:space="0" w:color="auto"/>
          </w:divBdr>
        </w:div>
        <w:div w:id="449787106">
          <w:marLeft w:val="0"/>
          <w:marRight w:val="0"/>
          <w:marTop w:val="0"/>
          <w:marBottom w:val="0"/>
          <w:divBdr>
            <w:top w:val="none" w:sz="0" w:space="0" w:color="auto"/>
            <w:left w:val="none" w:sz="0" w:space="0" w:color="auto"/>
            <w:bottom w:val="none" w:sz="0" w:space="0" w:color="auto"/>
            <w:right w:val="none" w:sz="0" w:space="0" w:color="auto"/>
          </w:divBdr>
        </w:div>
        <w:div w:id="1352339616">
          <w:marLeft w:val="0"/>
          <w:marRight w:val="0"/>
          <w:marTop w:val="0"/>
          <w:marBottom w:val="0"/>
          <w:divBdr>
            <w:top w:val="none" w:sz="0" w:space="0" w:color="auto"/>
            <w:left w:val="none" w:sz="0" w:space="0" w:color="auto"/>
            <w:bottom w:val="none" w:sz="0" w:space="0" w:color="auto"/>
            <w:right w:val="none" w:sz="0" w:space="0" w:color="auto"/>
          </w:divBdr>
        </w:div>
        <w:div w:id="1255477419">
          <w:marLeft w:val="0"/>
          <w:marRight w:val="0"/>
          <w:marTop w:val="0"/>
          <w:marBottom w:val="0"/>
          <w:divBdr>
            <w:top w:val="none" w:sz="0" w:space="0" w:color="auto"/>
            <w:left w:val="none" w:sz="0" w:space="0" w:color="auto"/>
            <w:bottom w:val="none" w:sz="0" w:space="0" w:color="auto"/>
            <w:right w:val="none" w:sz="0" w:space="0" w:color="auto"/>
          </w:divBdr>
        </w:div>
        <w:div w:id="1958367061">
          <w:marLeft w:val="0"/>
          <w:marRight w:val="0"/>
          <w:marTop w:val="0"/>
          <w:marBottom w:val="0"/>
          <w:divBdr>
            <w:top w:val="none" w:sz="0" w:space="0" w:color="auto"/>
            <w:left w:val="none" w:sz="0" w:space="0" w:color="auto"/>
            <w:bottom w:val="none" w:sz="0" w:space="0" w:color="auto"/>
            <w:right w:val="none" w:sz="0" w:space="0" w:color="auto"/>
          </w:divBdr>
        </w:div>
        <w:div w:id="338047954">
          <w:marLeft w:val="0"/>
          <w:marRight w:val="0"/>
          <w:marTop w:val="0"/>
          <w:marBottom w:val="0"/>
          <w:divBdr>
            <w:top w:val="none" w:sz="0" w:space="0" w:color="auto"/>
            <w:left w:val="none" w:sz="0" w:space="0" w:color="auto"/>
            <w:bottom w:val="none" w:sz="0" w:space="0" w:color="auto"/>
            <w:right w:val="none" w:sz="0" w:space="0" w:color="auto"/>
          </w:divBdr>
        </w:div>
        <w:div w:id="242953880">
          <w:marLeft w:val="0"/>
          <w:marRight w:val="0"/>
          <w:marTop w:val="0"/>
          <w:marBottom w:val="0"/>
          <w:divBdr>
            <w:top w:val="none" w:sz="0" w:space="0" w:color="auto"/>
            <w:left w:val="none" w:sz="0" w:space="0" w:color="auto"/>
            <w:bottom w:val="none" w:sz="0" w:space="0" w:color="auto"/>
            <w:right w:val="none" w:sz="0" w:space="0" w:color="auto"/>
          </w:divBdr>
        </w:div>
        <w:div w:id="288824775">
          <w:marLeft w:val="0"/>
          <w:marRight w:val="0"/>
          <w:marTop w:val="0"/>
          <w:marBottom w:val="0"/>
          <w:divBdr>
            <w:top w:val="none" w:sz="0" w:space="0" w:color="auto"/>
            <w:left w:val="none" w:sz="0" w:space="0" w:color="auto"/>
            <w:bottom w:val="none" w:sz="0" w:space="0" w:color="auto"/>
            <w:right w:val="none" w:sz="0" w:space="0" w:color="auto"/>
          </w:divBdr>
        </w:div>
        <w:div w:id="2109033797">
          <w:marLeft w:val="0"/>
          <w:marRight w:val="0"/>
          <w:marTop w:val="0"/>
          <w:marBottom w:val="0"/>
          <w:divBdr>
            <w:top w:val="none" w:sz="0" w:space="0" w:color="auto"/>
            <w:left w:val="none" w:sz="0" w:space="0" w:color="auto"/>
            <w:bottom w:val="none" w:sz="0" w:space="0" w:color="auto"/>
            <w:right w:val="none" w:sz="0" w:space="0" w:color="auto"/>
          </w:divBdr>
        </w:div>
        <w:div w:id="2116360755">
          <w:marLeft w:val="0"/>
          <w:marRight w:val="0"/>
          <w:marTop w:val="0"/>
          <w:marBottom w:val="0"/>
          <w:divBdr>
            <w:top w:val="none" w:sz="0" w:space="0" w:color="auto"/>
            <w:left w:val="none" w:sz="0" w:space="0" w:color="auto"/>
            <w:bottom w:val="none" w:sz="0" w:space="0" w:color="auto"/>
            <w:right w:val="none" w:sz="0" w:space="0" w:color="auto"/>
          </w:divBdr>
        </w:div>
        <w:div w:id="338389794">
          <w:marLeft w:val="0"/>
          <w:marRight w:val="0"/>
          <w:marTop w:val="0"/>
          <w:marBottom w:val="0"/>
          <w:divBdr>
            <w:top w:val="none" w:sz="0" w:space="0" w:color="auto"/>
            <w:left w:val="none" w:sz="0" w:space="0" w:color="auto"/>
            <w:bottom w:val="none" w:sz="0" w:space="0" w:color="auto"/>
            <w:right w:val="none" w:sz="0" w:space="0" w:color="auto"/>
          </w:divBdr>
        </w:div>
        <w:div w:id="431706973">
          <w:marLeft w:val="0"/>
          <w:marRight w:val="0"/>
          <w:marTop w:val="0"/>
          <w:marBottom w:val="0"/>
          <w:divBdr>
            <w:top w:val="none" w:sz="0" w:space="0" w:color="auto"/>
            <w:left w:val="none" w:sz="0" w:space="0" w:color="auto"/>
            <w:bottom w:val="none" w:sz="0" w:space="0" w:color="auto"/>
            <w:right w:val="none" w:sz="0" w:space="0" w:color="auto"/>
          </w:divBdr>
        </w:div>
        <w:div w:id="722945913">
          <w:marLeft w:val="0"/>
          <w:marRight w:val="0"/>
          <w:marTop w:val="0"/>
          <w:marBottom w:val="0"/>
          <w:divBdr>
            <w:top w:val="none" w:sz="0" w:space="0" w:color="auto"/>
            <w:left w:val="none" w:sz="0" w:space="0" w:color="auto"/>
            <w:bottom w:val="none" w:sz="0" w:space="0" w:color="auto"/>
            <w:right w:val="none" w:sz="0" w:space="0" w:color="auto"/>
          </w:divBdr>
        </w:div>
        <w:div w:id="14694012">
          <w:marLeft w:val="0"/>
          <w:marRight w:val="0"/>
          <w:marTop w:val="0"/>
          <w:marBottom w:val="0"/>
          <w:divBdr>
            <w:top w:val="none" w:sz="0" w:space="0" w:color="auto"/>
            <w:left w:val="none" w:sz="0" w:space="0" w:color="auto"/>
            <w:bottom w:val="none" w:sz="0" w:space="0" w:color="auto"/>
            <w:right w:val="none" w:sz="0" w:space="0" w:color="auto"/>
          </w:divBdr>
        </w:div>
        <w:div w:id="1440684517">
          <w:marLeft w:val="0"/>
          <w:marRight w:val="0"/>
          <w:marTop w:val="0"/>
          <w:marBottom w:val="0"/>
          <w:divBdr>
            <w:top w:val="none" w:sz="0" w:space="0" w:color="auto"/>
            <w:left w:val="none" w:sz="0" w:space="0" w:color="auto"/>
            <w:bottom w:val="none" w:sz="0" w:space="0" w:color="auto"/>
            <w:right w:val="none" w:sz="0" w:space="0" w:color="auto"/>
          </w:divBdr>
        </w:div>
        <w:div w:id="2017001862">
          <w:marLeft w:val="0"/>
          <w:marRight w:val="0"/>
          <w:marTop w:val="0"/>
          <w:marBottom w:val="0"/>
          <w:divBdr>
            <w:top w:val="none" w:sz="0" w:space="0" w:color="auto"/>
            <w:left w:val="none" w:sz="0" w:space="0" w:color="auto"/>
            <w:bottom w:val="none" w:sz="0" w:space="0" w:color="auto"/>
            <w:right w:val="none" w:sz="0" w:space="0" w:color="auto"/>
          </w:divBdr>
        </w:div>
        <w:div w:id="1805809406">
          <w:marLeft w:val="0"/>
          <w:marRight w:val="0"/>
          <w:marTop w:val="0"/>
          <w:marBottom w:val="0"/>
          <w:divBdr>
            <w:top w:val="none" w:sz="0" w:space="0" w:color="auto"/>
            <w:left w:val="none" w:sz="0" w:space="0" w:color="auto"/>
            <w:bottom w:val="none" w:sz="0" w:space="0" w:color="auto"/>
            <w:right w:val="none" w:sz="0" w:space="0" w:color="auto"/>
          </w:divBdr>
        </w:div>
        <w:div w:id="502430481">
          <w:marLeft w:val="0"/>
          <w:marRight w:val="0"/>
          <w:marTop w:val="0"/>
          <w:marBottom w:val="0"/>
          <w:divBdr>
            <w:top w:val="none" w:sz="0" w:space="0" w:color="auto"/>
            <w:left w:val="none" w:sz="0" w:space="0" w:color="auto"/>
            <w:bottom w:val="none" w:sz="0" w:space="0" w:color="auto"/>
            <w:right w:val="none" w:sz="0" w:space="0" w:color="auto"/>
          </w:divBdr>
        </w:div>
        <w:div w:id="1912809452">
          <w:marLeft w:val="0"/>
          <w:marRight w:val="0"/>
          <w:marTop w:val="0"/>
          <w:marBottom w:val="0"/>
          <w:divBdr>
            <w:top w:val="none" w:sz="0" w:space="0" w:color="auto"/>
            <w:left w:val="none" w:sz="0" w:space="0" w:color="auto"/>
            <w:bottom w:val="none" w:sz="0" w:space="0" w:color="auto"/>
            <w:right w:val="none" w:sz="0" w:space="0" w:color="auto"/>
          </w:divBdr>
        </w:div>
        <w:div w:id="654068990">
          <w:marLeft w:val="0"/>
          <w:marRight w:val="0"/>
          <w:marTop w:val="0"/>
          <w:marBottom w:val="0"/>
          <w:divBdr>
            <w:top w:val="none" w:sz="0" w:space="0" w:color="auto"/>
            <w:left w:val="none" w:sz="0" w:space="0" w:color="auto"/>
            <w:bottom w:val="none" w:sz="0" w:space="0" w:color="auto"/>
            <w:right w:val="none" w:sz="0" w:space="0" w:color="auto"/>
          </w:divBdr>
        </w:div>
        <w:div w:id="1077675035">
          <w:marLeft w:val="0"/>
          <w:marRight w:val="0"/>
          <w:marTop w:val="0"/>
          <w:marBottom w:val="0"/>
          <w:divBdr>
            <w:top w:val="none" w:sz="0" w:space="0" w:color="auto"/>
            <w:left w:val="none" w:sz="0" w:space="0" w:color="auto"/>
            <w:bottom w:val="none" w:sz="0" w:space="0" w:color="auto"/>
            <w:right w:val="none" w:sz="0" w:space="0" w:color="auto"/>
          </w:divBdr>
        </w:div>
        <w:div w:id="31155226">
          <w:marLeft w:val="0"/>
          <w:marRight w:val="0"/>
          <w:marTop w:val="0"/>
          <w:marBottom w:val="0"/>
          <w:divBdr>
            <w:top w:val="none" w:sz="0" w:space="0" w:color="auto"/>
            <w:left w:val="none" w:sz="0" w:space="0" w:color="auto"/>
            <w:bottom w:val="none" w:sz="0" w:space="0" w:color="auto"/>
            <w:right w:val="none" w:sz="0" w:space="0" w:color="auto"/>
          </w:divBdr>
        </w:div>
        <w:div w:id="1589382418">
          <w:marLeft w:val="0"/>
          <w:marRight w:val="0"/>
          <w:marTop w:val="0"/>
          <w:marBottom w:val="0"/>
          <w:divBdr>
            <w:top w:val="none" w:sz="0" w:space="0" w:color="auto"/>
            <w:left w:val="none" w:sz="0" w:space="0" w:color="auto"/>
            <w:bottom w:val="none" w:sz="0" w:space="0" w:color="auto"/>
            <w:right w:val="none" w:sz="0" w:space="0" w:color="auto"/>
          </w:divBdr>
        </w:div>
        <w:div w:id="73091904">
          <w:marLeft w:val="0"/>
          <w:marRight w:val="0"/>
          <w:marTop w:val="0"/>
          <w:marBottom w:val="0"/>
          <w:divBdr>
            <w:top w:val="none" w:sz="0" w:space="0" w:color="auto"/>
            <w:left w:val="none" w:sz="0" w:space="0" w:color="auto"/>
            <w:bottom w:val="none" w:sz="0" w:space="0" w:color="auto"/>
            <w:right w:val="none" w:sz="0" w:space="0" w:color="auto"/>
          </w:divBdr>
        </w:div>
        <w:div w:id="1981957812">
          <w:marLeft w:val="0"/>
          <w:marRight w:val="0"/>
          <w:marTop w:val="0"/>
          <w:marBottom w:val="0"/>
          <w:divBdr>
            <w:top w:val="none" w:sz="0" w:space="0" w:color="auto"/>
            <w:left w:val="none" w:sz="0" w:space="0" w:color="auto"/>
            <w:bottom w:val="none" w:sz="0" w:space="0" w:color="auto"/>
            <w:right w:val="none" w:sz="0" w:space="0" w:color="auto"/>
          </w:divBdr>
        </w:div>
        <w:div w:id="223487045">
          <w:marLeft w:val="0"/>
          <w:marRight w:val="0"/>
          <w:marTop w:val="0"/>
          <w:marBottom w:val="0"/>
          <w:divBdr>
            <w:top w:val="none" w:sz="0" w:space="0" w:color="auto"/>
            <w:left w:val="none" w:sz="0" w:space="0" w:color="auto"/>
            <w:bottom w:val="none" w:sz="0" w:space="0" w:color="auto"/>
            <w:right w:val="none" w:sz="0" w:space="0" w:color="auto"/>
          </w:divBdr>
        </w:div>
        <w:div w:id="216284296">
          <w:marLeft w:val="0"/>
          <w:marRight w:val="0"/>
          <w:marTop w:val="0"/>
          <w:marBottom w:val="0"/>
          <w:divBdr>
            <w:top w:val="none" w:sz="0" w:space="0" w:color="auto"/>
            <w:left w:val="none" w:sz="0" w:space="0" w:color="auto"/>
            <w:bottom w:val="none" w:sz="0" w:space="0" w:color="auto"/>
            <w:right w:val="none" w:sz="0" w:space="0" w:color="auto"/>
          </w:divBdr>
        </w:div>
      </w:divsChild>
    </w:div>
    <w:div w:id="1286350294">
      <w:bodyDiv w:val="1"/>
      <w:marLeft w:val="0"/>
      <w:marRight w:val="0"/>
      <w:marTop w:val="0"/>
      <w:marBottom w:val="0"/>
      <w:divBdr>
        <w:top w:val="none" w:sz="0" w:space="0" w:color="auto"/>
        <w:left w:val="none" w:sz="0" w:space="0" w:color="auto"/>
        <w:bottom w:val="none" w:sz="0" w:space="0" w:color="auto"/>
        <w:right w:val="none" w:sz="0" w:space="0" w:color="auto"/>
      </w:divBdr>
    </w:div>
    <w:div w:id="14632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armodernihznanja@gmail.com" TargetMode="External"/><Relationship Id="rId13" Type="http://schemas.openxmlformats.org/officeDocument/2006/relationships/hyperlink" Target="https://www.facebook.com/RaftingExtreme/" TargetMode="External"/><Relationship Id="rId3" Type="http://schemas.openxmlformats.org/officeDocument/2006/relationships/settings" Target="settings.xml"/><Relationship Id="rId7" Type="http://schemas.openxmlformats.org/officeDocument/2006/relationships/hyperlink" Target="mailto:centarmodernihznanja@gmail.com" TargetMode="External"/><Relationship Id="rId12" Type="http://schemas.openxmlformats.org/officeDocument/2006/relationships/hyperlink" Target="https://www.rts.rs/page/magazine/sr/story/511/zanimljivosti/3702237/mac-u-kamenu-pronadjen-u-banjaluc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armodernih" TargetMode="External"/><Relationship Id="rId5" Type="http://schemas.openxmlformats.org/officeDocument/2006/relationships/footnotes" Target="footnotes.xml"/><Relationship Id="rId15" Type="http://schemas.openxmlformats.org/officeDocument/2006/relationships/hyperlink" Target="mailto:centarmodernih" TargetMode="External"/><Relationship Id="rId10" Type="http://schemas.openxmlformats.org/officeDocument/2006/relationships/hyperlink" Target="mailto:centarmodernih"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entarmodernihznan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Kristina Bobrek-Macanović</cp:lastModifiedBy>
  <cp:revision>4</cp:revision>
  <dcterms:created xsi:type="dcterms:W3CDTF">2022-11-13T09:44:00Z</dcterms:created>
  <dcterms:modified xsi:type="dcterms:W3CDTF">2022-11-17T10:58:00Z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2022-11-13T09:44:14Z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ActionId">
    <vt:lpwstr>89a4511a-241c-4ab6-8937-709b0d03871c</vt:lpwstr>
  </property>
  <property fmtid="{D5CDD505-2E9C-101B-9397-08002B2CF9AE}" pid="8" name="MSIP_Label_d642c8a0-bfc0-4da4-80ec-310dc1a49565_ContentBits">
    <vt:lpwstr>0</vt:lpwstr>
  </property>
</Properties>
</file>