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D016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default" w:ascii="Calibri" w:hAnsi="Calibri" w:cs="Calibri"/>
          <w:b/>
        </w:rPr>
      </w:pPr>
      <w:r>
        <w:rPr>
          <w:rFonts w:hint="default" w:ascii="Calibri" w:hAnsi="Calibri" w:cs="Calibri"/>
          <w:b/>
        </w:rPr>
        <w:t>UNIVERZITET U TUZLI</w:t>
      </w:r>
      <w:r>
        <w:rPr>
          <w:rFonts w:hint="default" w:ascii="Calibri" w:hAnsi="Calibri" w:cs="Calibri"/>
          <w:b/>
        </w:rPr>
        <w:tab/>
      </w:r>
      <w:r>
        <w:rPr>
          <w:rFonts w:hint="default" w:ascii="Calibri" w:hAnsi="Calibri" w:cs="Calibri"/>
          <w:b/>
        </w:rPr>
        <w:tab/>
      </w:r>
      <w:r>
        <w:rPr>
          <w:rFonts w:hint="default" w:ascii="Calibri" w:hAnsi="Calibri" w:cs="Calibri"/>
          <w:b/>
        </w:rPr>
        <w:tab/>
      </w:r>
      <w:r>
        <w:rPr>
          <w:rFonts w:hint="default" w:ascii="Calibri" w:hAnsi="Calibri" w:cs="Calibri"/>
          <w:b/>
        </w:rPr>
        <w:tab/>
      </w:r>
      <w:r>
        <w:rPr>
          <w:rFonts w:hint="default" w:ascii="Calibri" w:hAnsi="Calibri" w:cs="Calibri"/>
          <w:b/>
        </w:rPr>
        <w:tab/>
      </w:r>
      <w:r>
        <w:rPr>
          <w:rFonts w:hint="default" w:cs="Calibri"/>
          <w:b/>
          <w:lang w:val="bs-Latn-BA"/>
        </w:rPr>
        <w:tab/>
      </w:r>
      <w:r>
        <w:rPr>
          <w:rFonts w:hint="default" w:cs="Calibri"/>
          <w:b/>
          <w:lang w:val="bs-Latn-BA"/>
        </w:rPr>
        <w:t xml:space="preserve">          </w:t>
      </w:r>
      <w:r>
        <w:rPr>
          <w:rFonts w:hint="default" w:ascii="Calibri" w:hAnsi="Calibri" w:cs="Calibri"/>
          <w:b/>
        </w:rPr>
        <w:tab/>
      </w:r>
      <w:r>
        <w:rPr>
          <w:rFonts w:hint="default" w:ascii="Calibri" w:hAnsi="Calibri" w:cs="Calibri"/>
          <w:b/>
        </w:rPr>
        <w:tab/>
      </w:r>
      <w:r>
        <w:rPr>
          <w:rFonts w:hint="default" w:ascii="Calibri" w:hAnsi="Calibri" w:cs="Calibri"/>
          <w:b/>
        </w:rPr>
        <w:tab/>
      </w:r>
    </w:p>
    <w:p w14:paraId="1D1927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default" w:ascii="Calibri" w:hAnsi="Calibri" w:cs="Calibri"/>
          <w:b/>
        </w:rPr>
      </w:pPr>
      <w:r>
        <w:rPr>
          <w:rFonts w:hint="default" w:ascii="Calibri" w:hAnsi="Calibri" w:cs="Calibri"/>
          <w:b/>
        </w:rPr>
        <w:t>AKADEMIJA DRAMSKIH UMJETNOSTI</w:t>
      </w:r>
    </w:p>
    <w:p w14:paraId="5BD4F7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hint="default" w:ascii="Calibri" w:hAnsi="Calibri" w:eastAsia="Calibri" w:cs="Calibri"/>
          <w:sz w:val="24"/>
          <w:szCs w:val="24"/>
          <w:lang w:val="bs-Latn-BA"/>
        </w:rPr>
      </w:pPr>
      <w:r>
        <w:rPr>
          <w:rFonts w:hint="default" w:ascii="Calibri" w:hAnsi="Calibri" w:cs="Calibri"/>
          <w:bCs/>
        </w:rPr>
        <w:t xml:space="preserve">Broj: </w:t>
      </w:r>
      <w:r>
        <w:rPr>
          <w:rFonts w:hint="default" w:ascii="Calibri" w:hAnsi="Calibri" w:eastAsia="Calibri" w:cs="Calibri"/>
          <w:sz w:val="24"/>
          <w:szCs w:val="24"/>
        </w:rPr>
        <w:t>02/1</w:t>
      </w:r>
      <w:r>
        <w:rPr>
          <w:rFonts w:hint="default" w:ascii="Calibri" w:hAnsi="Calibri" w:eastAsia="Calibri" w:cs="Calibri"/>
          <w:sz w:val="24"/>
          <w:szCs w:val="24"/>
          <w:lang w:val="bs-Latn-BA"/>
        </w:rPr>
        <w:t>-</w:t>
      </w:r>
      <w:r>
        <w:rPr>
          <w:rFonts w:hint="default" w:eastAsia="Calibri" w:cs="Calibri"/>
          <w:sz w:val="24"/>
          <w:szCs w:val="24"/>
          <w:lang w:val="bs-Latn-BA"/>
        </w:rPr>
        <w:t>1-6044-1-2/24</w:t>
      </w:r>
    </w:p>
    <w:p w14:paraId="136D91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hint="default" w:ascii="Calibri" w:hAnsi="Calibri" w:eastAsia="Calibri" w:cs="Calibri"/>
          <w:sz w:val="24"/>
          <w:szCs w:val="24"/>
        </w:rPr>
      </w:pPr>
      <w:r>
        <w:rPr>
          <w:rFonts w:hint="default" w:ascii="Calibri" w:hAnsi="Calibri" w:eastAsia="Calibri" w:cs="Calibri"/>
          <w:sz w:val="24"/>
          <w:szCs w:val="24"/>
        </w:rPr>
        <w:t xml:space="preserve">Tuzla, </w:t>
      </w:r>
      <w:r>
        <w:rPr>
          <w:rFonts w:hint="default" w:eastAsia="Calibri" w:cs="Calibri"/>
          <w:sz w:val="24"/>
          <w:szCs w:val="24"/>
          <w:lang w:val="bs-Latn-BA"/>
        </w:rPr>
        <w:t>24</w:t>
      </w:r>
      <w:r>
        <w:rPr>
          <w:rFonts w:hint="default" w:ascii="Calibri" w:hAnsi="Calibri" w:eastAsia="Calibri" w:cs="Calibri"/>
          <w:sz w:val="24"/>
          <w:szCs w:val="24"/>
        </w:rPr>
        <w:t>.</w:t>
      </w:r>
      <w:r>
        <w:rPr>
          <w:rFonts w:hint="default" w:eastAsia="Calibri" w:cs="Calibri"/>
          <w:sz w:val="24"/>
          <w:szCs w:val="24"/>
          <w:lang w:val="bs-Latn-BA"/>
        </w:rPr>
        <w:t>1</w:t>
      </w:r>
      <w:r>
        <w:rPr>
          <w:rFonts w:hint="default" w:ascii="Calibri" w:hAnsi="Calibri" w:eastAsia="Calibri" w:cs="Calibri"/>
          <w:sz w:val="24"/>
          <w:szCs w:val="24"/>
        </w:rPr>
        <w:t>0.202</w:t>
      </w:r>
      <w:r>
        <w:rPr>
          <w:rFonts w:hint="default" w:ascii="Calibri" w:hAnsi="Calibri" w:eastAsia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eastAsia="Calibri" w:cs="Calibri"/>
          <w:sz w:val="24"/>
          <w:szCs w:val="24"/>
        </w:rPr>
        <w:t>. godine</w:t>
      </w:r>
    </w:p>
    <w:p w14:paraId="65F1925A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textAlignment w:val="auto"/>
        <w:rPr>
          <w:rFonts w:hint="default" w:ascii="Calibri" w:hAnsi="Calibri" w:cs="Calibri"/>
          <w:bCs/>
        </w:rPr>
      </w:pPr>
    </w:p>
    <w:p w14:paraId="5404568A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textAlignment w:val="auto"/>
        <w:rPr>
          <w:rFonts w:hint="default" w:ascii="Calibri" w:hAnsi="Calibri" w:cs="Calibri"/>
        </w:rPr>
      </w:pPr>
      <w:r>
        <w:rPr>
          <w:rFonts w:hint="default" w:ascii="Calibri" w:hAnsi="Calibri" w:cs="Calibri"/>
        </w:rPr>
        <w:t xml:space="preserve"> </w:t>
      </w:r>
    </w:p>
    <w:p w14:paraId="480C14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hint="default" w:ascii="Calibri" w:hAnsi="Calibri" w:cs="Calibri"/>
        </w:rPr>
      </w:pPr>
      <w:r>
        <w:rPr>
          <w:rFonts w:hint="default" w:ascii="Calibri" w:hAnsi="Calibri" w:cs="Calibri"/>
        </w:rPr>
        <w:t xml:space="preserve"> </w:t>
      </w:r>
    </w:p>
    <w:p w14:paraId="00193B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hint="default" w:ascii="Calibri" w:hAnsi="Calibri" w:cs="Calibri"/>
          <w:color w:val="000000"/>
        </w:rPr>
      </w:pPr>
      <w:r>
        <w:rPr>
          <w:rFonts w:hint="default" w:ascii="Calibri" w:hAnsi="Calibri" w:cs="Calibri"/>
        </w:rPr>
        <w:t xml:space="preserve">Na osnovu člana 70. stav 3. tačka m) </w:t>
      </w:r>
      <w:r>
        <w:rPr>
          <w:rFonts w:hint="default" w:ascii="Calibri" w:hAnsi="Calibri" w:cs="Calibri"/>
          <w:color w:val="000000"/>
        </w:rPr>
        <w:t xml:space="preserve">Zakona o visokom obrazovanju -Prečišćeni tekst  (“Sl. novine TK”, broj: 21/21, 22/21 – autentično tumačenje, 5/22, 11/22 i 16/22) </w:t>
      </w:r>
      <w:r>
        <w:rPr>
          <w:rFonts w:hint="default" w:ascii="Calibri" w:hAnsi="Calibri" w:cs="Calibri"/>
        </w:rPr>
        <w:t xml:space="preserve">i člana 125. stav (1) tačka m) </w:t>
      </w:r>
      <w:r>
        <w:rPr>
          <w:rFonts w:hint="default" w:ascii="Calibri" w:hAnsi="Calibri" w:cs="Calibri"/>
          <w:color w:val="000000"/>
        </w:rPr>
        <w:t xml:space="preserve">Statuta JU Univerzitet u Tuzli </w:t>
      </w:r>
      <w:r>
        <w:rPr>
          <w:rFonts w:hint="default" w:ascii="Calibri" w:hAnsi="Calibri" w:cs="Calibri"/>
        </w:rPr>
        <w:t xml:space="preserve">(Prečišćeni tekst), </w:t>
      </w:r>
      <w:r>
        <w:rPr>
          <w:rFonts w:hint="default" w:ascii="Calibri" w:hAnsi="Calibri" w:cs="Calibri"/>
          <w:color w:val="000000"/>
        </w:rPr>
        <w:t>broj: 03-5695-1-2/23 od 18.10.2023. godine</w:t>
      </w:r>
      <w:r>
        <w:rPr>
          <w:rFonts w:hint="default" w:ascii="Calibri" w:hAnsi="Calibri" w:cs="Calibri"/>
        </w:rPr>
        <w:t xml:space="preserve">, </w:t>
      </w:r>
      <w:r>
        <w:rPr>
          <w:rFonts w:hint="default" w:ascii="Calibri" w:hAnsi="Calibri" w:cs="Calibri"/>
          <w:color w:val="000000"/>
        </w:rPr>
        <w:t xml:space="preserve">Umjetničko - nastavno vijeće </w:t>
      </w:r>
      <w:r>
        <w:rPr>
          <w:rFonts w:hint="default" w:ascii="Calibri" w:hAnsi="Calibri" w:cs="Calibri"/>
        </w:rPr>
        <w:t xml:space="preserve">Akademije dramskih umjetnosti, na </w:t>
      </w:r>
      <w:r>
        <w:rPr>
          <w:rFonts w:hint="default" w:cs="Calibri"/>
          <w:lang w:val="bs-Latn-BA"/>
        </w:rPr>
        <w:t>II (drugoj)</w:t>
      </w:r>
      <w:r>
        <w:rPr>
          <w:rFonts w:hint="default" w:ascii="Calibri" w:hAnsi="Calibri" w:cs="Calibri"/>
        </w:rPr>
        <w:t xml:space="preserve"> </w:t>
      </w:r>
      <w:r>
        <w:rPr>
          <w:rFonts w:hint="default" w:cs="Calibri"/>
          <w:lang w:val="bs-Latn-BA"/>
        </w:rPr>
        <w:t>vanred</w:t>
      </w:r>
      <w:r>
        <w:rPr>
          <w:rFonts w:hint="default" w:ascii="Calibri" w:hAnsi="Calibri" w:cs="Calibri"/>
        </w:rPr>
        <w:t xml:space="preserve">noj </w:t>
      </w:r>
      <w:r>
        <w:rPr>
          <w:rFonts w:hint="default" w:ascii="Calibri" w:hAnsi="Calibri" w:cs="Calibri"/>
          <w:color w:val="000000"/>
        </w:rPr>
        <w:t xml:space="preserve">sjednici, održanoj dana </w:t>
      </w:r>
      <w:r>
        <w:rPr>
          <w:rFonts w:hint="default" w:cs="Calibri"/>
          <w:color w:val="000000"/>
          <w:lang w:val="bs-Latn-BA"/>
        </w:rPr>
        <w:t>24</w:t>
      </w:r>
      <w:r>
        <w:rPr>
          <w:rFonts w:hint="default" w:ascii="Calibri" w:hAnsi="Calibri" w:cs="Calibri"/>
          <w:color w:val="000000"/>
        </w:rPr>
        <w:t>.</w:t>
      </w:r>
      <w:r>
        <w:rPr>
          <w:rFonts w:hint="default" w:cs="Calibri"/>
          <w:color w:val="000000"/>
          <w:lang w:val="bs-Latn-BA"/>
        </w:rPr>
        <w:t>1</w:t>
      </w:r>
      <w:r>
        <w:rPr>
          <w:rFonts w:hint="default" w:ascii="Calibri" w:hAnsi="Calibri" w:cs="Calibri"/>
          <w:color w:val="000000"/>
        </w:rPr>
        <w:t>0.2024. godine utvrdilo je</w:t>
      </w:r>
    </w:p>
    <w:p w14:paraId="788787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hint="default" w:ascii="Calibri" w:hAnsi="Calibri" w:cs="Calibri"/>
        </w:rPr>
      </w:pPr>
      <w:r>
        <w:rPr>
          <w:rFonts w:hint="default" w:ascii="Calibri" w:hAnsi="Calibri" w:cs="Calibri"/>
        </w:rPr>
        <w:t xml:space="preserve"> </w:t>
      </w:r>
    </w:p>
    <w:p w14:paraId="27C94D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default" w:ascii="Calibri" w:hAnsi="Calibri" w:cs="Calibri"/>
          <w:b/>
          <w:bCs/>
        </w:rPr>
      </w:pPr>
      <w:r>
        <w:rPr>
          <w:rFonts w:hint="default" w:ascii="Calibri" w:hAnsi="Calibri" w:cs="Calibri"/>
          <w:b/>
          <w:bCs/>
        </w:rPr>
        <w:t xml:space="preserve">P R I J E D L O G </w:t>
      </w:r>
      <w:r>
        <w:rPr>
          <w:rFonts w:hint="default" w:ascii="Calibri" w:hAnsi="Calibri" w:cs="Calibri"/>
          <w:b/>
          <w:bCs/>
        </w:rPr>
        <w:br w:type="textWrapping"/>
      </w:r>
      <w:r>
        <w:rPr>
          <w:rFonts w:hint="default" w:ascii="Calibri" w:hAnsi="Calibri" w:cs="Calibri"/>
          <w:b/>
          <w:bCs/>
        </w:rPr>
        <w:t xml:space="preserve">izmjene Plana realizacije nastave na prvom ciklusu studija </w:t>
      </w:r>
    </w:p>
    <w:p w14:paraId="3DDB24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default" w:ascii="Calibri" w:hAnsi="Calibri" w:cs="Calibri"/>
          <w:b/>
          <w:bCs/>
        </w:rPr>
      </w:pPr>
      <w:r>
        <w:rPr>
          <w:rFonts w:hint="default" w:ascii="Calibri" w:hAnsi="Calibri" w:cs="Calibri"/>
          <w:b/>
          <w:bCs/>
        </w:rPr>
        <w:t>na Akademiji dramskih umjetnosti Univerziteta u Tuzli u akademskoj 202</w:t>
      </w:r>
      <w:r>
        <w:rPr>
          <w:rFonts w:hint="default" w:cs="Calibri"/>
          <w:b/>
          <w:bCs/>
          <w:lang w:val="bs-Latn-BA"/>
        </w:rPr>
        <w:t>4</w:t>
      </w:r>
      <w:r>
        <w:rPr>
          <w:rFonts w:hint="default" w:ascii="Calibri" w:hAnsi="Calibri" w:cs="Calibri"/>
          <w:b/>
          <w:bCs/>
        </w:rPr>
        <w:t>/2</w:t>
      </w:r>
      <w:r>
        <w:rPr>
          <w:rFonts w:hint="default" w:cs="Calibri"/>
          <w:b/>
          <w:bCs/>
          <w:lang w:val="bs-Latn-BA"/>
        </w:rPr>
        <w:t>5</w:t>
      </w:r>
      <w:r>
        <w:rPr>
          <w:rFonts w:hint="default" w:ascii="Calibri" w:hAnsi="Calibri" w:cs="Calibri"/>
          <w:b/>
          <w:bCs/>
        </w:rPr>
        <w:t>. godini</w:t>
      </w:r>
    </w:p>
    <w:p w14:paraId="2A2351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default" w:ascii="Calibri" w:hAnsi="Calibri" w:cs="Calibri"/>
        </w:rPr>
      </w:pPr>
      <w:r>
        <w:rPr>
          <w:rFonts w:hint="default" w:ascii="Calibri" w:hAnsi="Calibri" w:cs="Calibri"/>
        </w:rPr>
        <w:t xml:space="preserve"> </w:t>
      </w:r>
    </w:p>
    <w:p w14:paraId="592665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default" w:ascii="Calibri" w:hAnsi="Calibri" w:cs="Calibri"/>
          <w:b/>
          <w:bCs/>
        </w:rPr>
      </w:pPr>
      <w:r>
        <w:rPr>
          <w:rFonts w:hint="default" w:ascii="Calibri" w:hAnsi="Calibri" w:cs="Calibri"/>
          <w:b/>
          <w:bCs/>
        </w:rPr>
        <w:t xml:space="preserve"> </w:t>
      </w:r>
    </w:p>
    <w:p w14:paraId="1CD8CB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default" w:ascii="Calibri" w:hAnsi="Calibri" w:cs="Calibri"/>
          <w:b/>
          <w:bCs/>
        </w:rPr>
      </w:pPr>
      <w:r>
        <w:rPr>
          <w:rFonts w:hint="default" w:ascii="Calibri" w:hAnsi="Calibri" w:cs="Calibri"/>
          <w:b/>
          <w:bCs/>
        </w:rPr>
        <w:t>I</w:t>
      </w:r>
    </w:p>
    <w:p w14:paraId="4E4C79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hint="default" w:ascii="Calibri" w:hAnsi="Calibri" w:cs="Calibri"/>
        </w:rPr>
      </w:pPr>
      <w:r>
        <w:rPr>
          <w:rFonts w:hint="default" w:ascii="Calibri" w:hAnsi="Calibri" w:cs="Calibri"/>
        </w:rPr>
        <w:t>Predlaže se usvajanje izmjene  Plana realizacije nastave na prvom ciklusu studija Akademije dramskih umjetnosti Univerziteta u Tuzli u akademskoj 202</w:t>
      </w:r>
      <w:r>
        <w:rPr>
          <w:rFonts w:hint="default" w:cs="Calibri"/>
          <w:lang w:val="bs-Latn-BA"/>
        </w:rPr>
        <w:t>4</w:t>
      </w:r>
      <w:r>
        <w:rPr>
          <w:rFonts w:hint="default" w:ascii="Calibri" w:hAnsi="Calibri" w:cs="Calibri"/>
        </w:rPr>
        <w:t>/2</w:t>
      </w:r>
      <w:r>
        <w:rPr>
          <w:rFonts w:hint="default" w:cs="Calibri"/>
          <w:lang w:val="bs-Latn-BA"/>
        </w:rPr>
        <w:t>5</w:t>
      </w:r>
      <w:r>
        <w:rPr>
          <w:rFonts w:hint="default" w:ascii="Calibri" w:hAnsi="Calibri" w:cs="Calibri"/>
        </w:rPr>
        <w:t>. godini.</w:t>
      </w:r>
    </w:p>
    <w:p w14:paraId="5A5D7C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hint="default" w:ascii="Calibri" w:hAnsi="Calibri" w:cs="Calibri"/>
        </w:rPr>
      </w:pPr>
      <w:r>
        <w:rPr>
          <w:rFonts w:hint="default" w:ascii="Calibri" w:hAnsi="Calibri" w:cs="Calibri"/>
        </w:rPr>
        <w:t xml:space="preserve"> </w:t>
      </w:r>
    </w:p>
    <w:p w14:paraId="05A2C3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default" w:ascii="Calibri" w:hAnsi="Calibri" w:cs="Calibri"/>
          <w:b/>
          <w:bCs/>
        </w:rPr>
      </w:pPr>
      <w:r>
        <w:rPr>
          <w:rFonts w:hint="default" w:ascii="Calibri" w:hAnsi="Calibri" w:cs="Calibri"/>
          <w:b/>
          <w:bCs/>
        </w:rPr>
        <w:t>II</w:t>
      </w:r>
    </w:p>
    <w:p w14:paraId="4496855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hint="default" w:ascii="Calibri" w:hAnsi="Calibri" w:cs="Calibri"/>
        </w:rPr>
      </w:pPr>
      <w:r>
        <w:rPr>
          <w:rFonts w:hint="default" w:ascii="Calibri" w:hAnsi="Calibri" w:cs="Calibri"/>
        </w:rPr>
        <w:t>Sastavni dio ovog Prijedloga je izmjenjeni Plan realizacije nastave.</w:t>
      </w:r>
    </w:p>
    <w:p w14:paraId="45A411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hint="default" w:ascii="Calibri" w:hAnsi="Calibri" w:cs="Calibri"/>
        </w:rPr>
      </w:pPr>
      <w:r>
        <w:rPr>
          <w:rFonts w:hint="default" w:ascii="Calibri" w:hAnsi="Calibri" w:cs="Calibri"/>
        </w:rPr>
        <w:t xml:space="preserve"> </w:t>
      </w:r>
    </w:p>
    <w:p w14:paraId="4D5A95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default" w:ascii="Calibri" w:hAnsi="Calibri" w:cs="Calibri"/>
          <w:b/>
          <w:bCs/>
        </w:rPr>
      </w:pPr>
      <w:r>
        <w:rPr>
          <w:rFonts w:hint="default" w:ascii="Calibri" w:hAnsi="Calibri" w:cs="Calibri"/>
          <w:b/>
          <w:bCs/>
        </w:rPr>
        <w:t>III</w:t>
      </w:r>
    </w:p>
    <w:p w14:paraId="3C171A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hint="default" w:ascii="Calibri" w:hAnsi="Calibri" w:cs="Calibri"/>
        </w:rPr>
      </w:pPr>
      <w:r>
        <w:rPr>
          <w:rFonts w:hint="default" w:ascii="Calibri" w:hAnsi="Calibri" w:cs="Calibri"/>
        </w:rPr>
        <w:t>Ovaj Prijedlog dostavlja se Senatu Univerziteta u Tuzli na dalji postupak.</w:t>
      </w:r>
    </w:p>
    <w:p w14:paraId="0D2077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hint="default" w:ascii="Calibri" w:hAnsi="Calibri" w:cs="Calibri"/>
        </w:rPr>
      </w:pPr>
      <w:r>
        <w:rPr>
          <w:rFonts w:hint="default" w:ascii="Calibri" w:hAnsi="Calibri" w:cs="Calibri"/>
        </w:rPr>
        <w:t xml:space="preserve"> </w:t>
      </w:r>
    </w:p>
    <w:p w14:paraId="201BAF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hint="default" w:ascii="Calibri" w:hAnsi="Calibri" w:cs="Calibri"/>
        </w:rPr>
      </w:pPr>
      <w:r>
        <w:rPr>
          <w:rFonts w:hint="default" w:ascii="Calibri" w:hAnsi="Calibri" w:cs="Calibri"/>
        </w:rPr>
        <w:t xml:space="preserve"> </w:t>
      </w:r>
    </w:p>
    <w:p w14:paraId="639E856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hint="default" w:ascii="Calibri" w:hAnsi="Calibri" w:cs="Calibri"/>
        </w:rPr>
      </w:pPr>
      <w:r>
        <w:rPr>
          <w:rFonts w:hint="default" w:ascii="Calibri" w:hAnsi="Calibri" w:cs="Calibri"/>
        </w:rPr>
        <w:t xml:space="preserve"> </w:t>
      </w:r>
    </w:p>
    <w:p w14:paraId="3F3C91F9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textAlignment w:val="auto"/>
        <w:rPr>
          <w:rFonts w:hint="default" w:ascii="Calibri" w:hAnsi="Calibri" w:cs="Calibri"/>
        </w:rPr>
      </w:pPr>
      <w:r>
        <w:rPr>
          <w:rFonts w:hint="default" w:ascii="Calibri" w:hAnsi="Calibri" w:cs="Calibri"/>
        </w:rPr>
        <w:tab/>
      </w:r>
      <w:r>
        <w:rPr>
          <w:rFonts w:hint="default" w:ascii="Calibri" w:hAnsi="Calibri" w:cs="Calibri"/>
        </w:rPr>
        <w:tab/>
      </w:r>
      <w:r>
        <w:rPr>
          <w:rFonts w:hint="default" w:ascii="Calibri" w:hAnsi="Calibri" w:cs="Calibri"/>
        </w:rPr>
        <w:tab/>
      </w:r>
      <w:r>
        <w:rPr>
          <w:rFonts w:hint="default" w:ascii="Calibri" w:hAnsi="Calibri" w:cs="Calibri"/>
        </w:rPr>
        <w:tab/>
      </w:r>
      <w:r>
        <w:rPr>
          <w:rFonts w:hint="default" w:ascii="Calibri" w:hAnsi="Calibri" w:cs="Calibri"/>
        </w:rPr>
        <w:tab/>
      </w:r>
      <w:r>
        <w:rPr>
          <w:rFonts w:hint="default" w:ascii="Calibri" w:hAnsi="Calibri" w:cs="Calibri"/>
        </w:rPr>
        <w:tab/>
      </w:r>
      <w:r>
        <w:rPr>
          <w:rFonts w:hint="default" w:ascii="Calibri" w:hAnsi="Calibri" w:cs="Calibri"/>
        </w:rPr>
        <w:tab/>
      </w:r>
      <w:r>
        <w:rPr>
          <w:rFonts w:hint="default" w:ascii="Calibri" w:hAnsi="Calibri" w:cs="Calibri"/>
        </w:rPr>
        <w:tab/>
      </w:r>
      <w:r>
        <w:rPr>
          <w:rFonts w:hint="default" w:ascii="Calibri" w:hAnsi="Calibri" w:cs="Calibri"/>
        </w:rPr>
        <w:t>PREDSJEDAVAJUĆA</w:t>
      </w:r>
      <w:r>
        <w:rPr>
          <w:rFonts w:hint="default" w:ascii="Calibri" w:hAnsi="Calibri" w:cs="Calibri"/>
        </w:rPr>
        <w:tab/>
      </w:r>
    </w:p>
    <w:p w14:paraId="388A6F06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textAlignment w:val="auto"/>
        <w:rPr>
          <w:rFonts w:hint="default" w:ascii="Calibri" w:hAnsi="Calibri" w:cs="Calibri"/>
        </w:rPr>
      </w:pPr>
      <w:r>
        <w:rPr>
          <w:rFonts w:hint="default" w:ascii="Calibri" w:hAnsi="Calibri" w:cs="Calibri"/>
        </w:rPr>
        <w:tab/>
      </w:r>
      <w:r>
        <w:rPr>
          <w:rFonts w:hint="default" w:ascii="Calibri" w:hAnsi="Calibri" w:cs="Calibri"/>
        </w:rPr>
        <w:tab/>
      </w:r>
      <w:r>
        <w:rPr>
          <w:rFonts w:hint="default" w:ascii="Calibri" w:hAnsi="Calibri" w:cs="Calibri"/>
        </w:rPr>
        <w:tab/>
      </w:r>
      <w:r>
        <w:rPr>
          <w:rFonts w:hint="default" w:ascii="Calibri" w:hAnsi="Calibri" w:cs="Calibri"/>
        </w:rPr>
        <w:tab/>
      </w:r>
      <w:r>
        <w:rPr>
          <w:rFonts w:hint="default" w:ascii="Calibri" w:hAnsi="Calibri" w:cs="Calibri"/>
        </w:rPr>
        <w:tab/>
      </w:r>
      <w:r>
        <w:rPr>
          <w:rFonts w:hint="default" w:ascii="Calibri" w:hAnsi="Calibri" w:cs="Calibri"/>
        </w:rPr>
        <w:tab/>
      </w:r>
      <w:r>
        <w:rPr>
          <w:rFonts w:hint="default" w:ascii="Calibri" w:hAnsi="Calibri" w:cs="Calibri"/>
        </w:rPr>
        <w:t xml:space="preserve">         UMJETNIČKO - NASTAVNOG VIJEĆA</w:t>
      </w:r>
    </w:p>
    <w:p w14:paraId="446B3AEC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textAlignment w:val="auto"/>
        <w:rPr>
          <w:rFonts w:hint="default" w:ascii="Calibri" w:hAnsi="Calibri" w:cs="Calibri"/>
        </w:rPr>
      </w:pPr>
      <w:r>
        <w:rPr>
          <w:rFonts w:hint="default" w:ascii="Calibri" w:hAnsi="Calibri" w:cs="Calibri"/>
        </w:rPr>
        <w:tab/>
      </w:r>
    </w:p>
    <w:p w14:paraId="2B841A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default" w:ascii="Calibri" w:hAnsi="Calibri" w:cs="Calibri"/>
        </w:rPr>
      </w:pPr>
      <w:r>
        <w:rPr>
          <w:rFonts w:hint="default" w:ascii="Calibri" w:hAnsi="Calibri" w:cs="Calibri"/>
        </w:rPr>
        <w:tab/>
      </w:r>
      <w:r>
        <w:rPr>
          <w:rFonts w:hint="default" w:ascii="Calibri" w:hAnsi="Calibri" w:cs="Calibri"/>
        </w:rPr>
        <w:tab/>
      </w:r>
      <w:r>
        <w:rPr>
          <w:rFonts w:hint="default" w:ascii="Calibri" w:hAnsi="Calibri" w:cs="Calibri"/>
        </w:rPr>
        <w:tab/>
      </w:r>
      <w:r>
        <w:rPr>
          <w:rFonts w:hint="default" w:ascii="Calibri" w:hAnsi="Calibri" w:cs="Calibri"/>
        </w:rPr>
        <w:tab/>
      </w:r>
      <w:r>
        <w:rPr>
          <w:rFonts w:hint="default" w:ascii="Calibri" w:hAnsi="Calibri" w:cs="Calibri"/>
        </w:rPr>
        <w:tab/>
      </w:r>
      <w:r>
        <w:rPr>
          <w:rFonts w:hint="default" w:ascii="Calibri" w:hAnsi="Calibri" w:cs="Calibri"/>
        </w:rPr>
        <w:tab/>
      </w:r>
      <w:r>
        <w:rPr>
          <w:rFonts w:hint="default" w:ascii="Calibri" w:hAnsi="Calibri" w:cs="Calibri"/>
        </w:rPr>
        <w:t xml:space="preserve">   Dr.sci. Jasmina Čelebić Tanović, red.prof.</w:t>
      </w:r>
    </w:p>
    <w:p w14:paraId="241D82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default" w:ascii="Calibri" w:hAnsi="Calibri" w:cs="Calibri"/>
        </w:rPr>
      </w:pPr>
      <w:r>
        <w:rPr>
          <w:rFonts w:hint="default" w:ascii="Calibri" w:hAnsi="Calibri" w:cs="Calibri"/>
        </w:rPr>
        <w:t xml:space="preserve"> </w:t>
      </w:r>
    </w:p>
    <w:p w14:paraId="5FC7D7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default" w:ascii="Calibri" w:hAnsi="Calibri" w:cs="Calibri"/>
        </w:rPr>
      </w:pPr>
      <w:r>
        <w:rPr>
          <w:rFonts w:hint="default" w:ascii="Calibri" w:hAnsi="Calibri" w:cs="Calibri"/>
        </w:rPr>
        <w:t xml:space="preserve"> </w:t>
      </w:r>
    </w:p>
    <w:p w14:paraId="4A4138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default" w:ascii="Calibri" w:hAnsi="Calibri" w:cs="Calibri"/>
        </w:rPr>
      </w:pPr>
      <w:r>
        <w:rPr>
          <w:rFonts w:hint="default" w:ascii="Calibri" w:hAnsi="Calibri" w:cs="Calibri"/>
        </w:rPr>
        <w:t xml:space="preserve"> </w:t>
      </w:r>
    </w:p>
    <w:p w14:paraId="7E1DF1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default" w:ascii="Calibri" w:hAnsi="Calibri" w:cs="Calibri"/>
        </w:rPr>
      </w:pPr>
      <w:r>
        <w:rPr>
          <w:rFonts w:hint="default" w:ascii="Calibri" w:hAnsi="Calibri" w:cs="Calibri"/>
        </w:rPr>
        <w:t>DOSTAVITI:</w:t>
      </w:r>
    </w:p>
    <w:p w14:paraId="43E807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default" w:ascii="Calibri" w:hAnsi="Calibri" w:cs="Calibri"/>
        </w:rPr>
      </w:pPr>
      <w:r>
        <w:rPr>
          <w:rFonts w:hint="default" w:ascii="Calibri" w:hAnsi="Calibri" w:cs="Calibri"/>
        </w:rPr>
        <w:t>1 x Senat Univerziteta</w:t>
      </w:r>
    </w:p>
    <w:p w14:paraId="18EA77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default" w:ascii="Calibri" w:hAnsi="Calibri" w:cs="Calibri"/>
        </w:rPr>
      </w:pPr>
      <w:r>
        <w:rPr>
          <w:rFonts w:hint="default" w:ascii="Calibri" w:hAnsi="Calibri" w:cs="Calibri"/>
        </w:rPr>
        <w:t>1 x Ured za nastavu i studentska pitanja</w:t>
      </w:r>
    </w:p>
    <w:p w14:paraId="50D1F4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default" w:ascii="Calibri" w:hAnsi="Calibri" w:cs="Calibri"/>
          <w:lang w:val="bs-Latn-BA"/>
        </w:rPr>
        <w:sectPr>
          <w:pgSz w:w="12240" w:h="15840"/>
          <w:pgMar w:top="1417" w:right="1417" w:bottom="1417" w:left="1417" w:header="720" w:footer="720" w:gutter="0"/>
          <w:cols w:space="720" w:num="1"/>
        </w:sectPr>
      </w:pPr>
      <w:r>
        <w:rPr>
          <w:rFonts w:hint="default" w:ascii="Calibri" w:hAnsi="Calibri" w:cs="Calibri"/>
        </w:rPr>
        <w:t>1 x Evidencija UNV-</w:t>
      </w:r>
      <w:r>
        <w:rPr>
          <w:rFonts w:hint="default" w:cs="Calibri"/>
          <w:lang w:val="bs-Latn-BA"/>
        </w:rPr>
        <w:t>a</w:t>
      </w:r>
      <w:bookmarkStart w:id="0" w:name="_GoBack"/>
      <w:bookmarkEnd w:id="0"/>
    </w:p>
    <w:p w14:paraId="66CDBDE9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1" w:lineRule="auto"/>
      </w:pPr>
      <w:r>
        <w:separator/>
      </w:r>
    </w:p>
  </w:footnote>
  <w:footnote w:type="continuationSeparator" w:id="1">
    <w:p>
      <w:pPr>
        <w:spacing w:before="0" w:after="0" w:line="271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323CB9"/>
    <w:rsid w:val="004C4F5D"/>
    <w:rsid w:val="1D134AEA"/>
    <w:rsid w:val="45323CB9"/>
    <w:rsid w:val="5F59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00" w:beforeAutospacing="1" w:after="100" w:afterAutospacing="1" w:line="271" w:lineRule="auto"/>
    </w:pPr>
    <w:rPr>
      <w:rFonts w:ascii="Calibri" w:hAnsi="Calibri" w:eastAsia="Times New Roman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basedOn w:val="1"/>
    <w:qFormat/>
    <w:uiPriority w:val="99"/>
    <w:pPr>
      <w:spacing w:line="240" w:lineRule="auto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2024-10-09T12:05:00Z</dcterms:created>
  <dc:creator>Korisnik</dc:creator>
  <cp:lastModifiedBy>Korisnik</cp:lastModifiedBy>
  <cp:lastPrinted>2024-10-09T12:07:00Z</cp:lastPrinted>
  <dcterms:modified xsi:type="dcterms:W3CDTF">2024-10-24T09:10:52Z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ECDD683459F74D318BE263B335CADA68_13</vt:lpwstr>
  </property>
</Properties>
</file>