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054" w:type="dxa"/>
        <w:jc w:val="left"/>
        <w:tblInd w:w="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0"/>
        <w:gridCol w:w="2388"/>
        <w:gridCol w:w="948"/>
        <w:gridCol w:w="1080"/>
        <w:gridCol w:w="948"/>
        <w:gridCol w:w="948"/>
        <w:gridCol w:w="948"/>
        <w:gridCol w:w="948"/>
        <w:gridCol w:w="946"/>
      </w:tblGrid>
      <w:tr>
        <w:trPr>
          <w:trHeight w:val="270" w:hRule="atLeast"/>
        </w:trPr>
        <w:tc>
          <w:tcPr>
            <w:tcW w:w="900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R.</w:t>
              <w:br/>
              <w:t>br</w:t>
            </w:r>
          </w:p>
        </w:tc>
        <w:tc>
          <w:tcPr>
            <w:tcW w:w="2388" w:type="dxa"/>
            <w:vMerge w:val="restart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Nastavni predmet</w:t>
            </w:r>
          </w:p>
        </w:tc>
        <w:tc>
          <w:tcPr>
            <w:tcW w:w="948" w:type="dxa"/>
            <w:tcBorders>
              <w:top w:val="double" w:sz="6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val="en-SI" w:eastAsia="en-SI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val="en-SI" w:eastAsia="en-SI"/>
              </w:rPr>
              <w:t>obavezn.</w:t>
            </w:r>
          </w:p>
        </w:tc>
        <w:tc>
          <w:tcPr>
            <w:tcW w:w="1080" w:type="dxa"/>
            <w:vMerge w:val="restart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val="en-SI" w:eastAsia="en-SI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val="en-SI" w:eastAsia="en-SI"/>
              </w:rPr>
              <w:t>Usmjerenje</w:t>
            </w:r>
          </w:p>
        </w:tc>
        <w:tc>
          <w:tcPr>
            <w:tcW w:w="948" w:type="dxa"/>
            <w:vMerge w:val="restart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color="000000" w:fill="FFFFFF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God.studija</w:t>
            </w:r>
          </w:p>
        </w:tc>
        <w:tc>
          <w:tcPr>
            <w:tcW w:w="948" w:type="dxa"/>
            <w:vMerge w:val="restart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8" w:space="0" w:color="000000"/>
            </w:tcBorders>
            <w:shd w:color="000000" w:fill="FFFFFF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Semestar</w:t>
            </w:r>
          </w:p>
        </w:tc>
        <w:tc>
          <w:tcPr>
            <w:tcW w:w="2842" w:type="dxa"/>
            <w:gridSpan w:val="3"/>
            <w:tcBorders>
              <w:top w:val="double" w:sz="6" w:space="0" w:color="000000"/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val="en-SI" w:eastAsia="en-SI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val="en-SI" w:eastAsia="en-SI"/>
              </w:rPr>
              <w:t>Fond sati po planu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continue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2388" w:type="dxa"/>
            <w:vMerge w:val="continue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val="en-SI" w:eastAsia="en-SI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val="en-SI" w:eastAsia="en-SI"/>
              </w:rPr>
              <w:t>izborn.</w:t>
            </w:r>
          </w:p>
        </w:tc>
        <w:tc>
          <w:tcPr>
            <w:tcW w:w="1080" w:type="dxa"/>
            <w:vMerge w:val="continue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val="en-SI" w:eastAsia="en-SI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val="en-SI" w:eastAsia="en-SI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val="en-SI" w:eastAsia="en-SI"/>
              </w:rPr>
              <w:t>P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val="en-SI" w:eastAsia="en-SI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val="en-SI" w:eastAsia="en-SI"/>
              </w:rPr>
              <w:t>A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val="en-SI" w:eastAsia="en-SI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val="en-SI" w:eastAsia="en-SI"/>
              </w:rPr>
              <w:t>L</w:t>
            </w:r>
          </w:p>
        </w:tc>
      </w:tr>
      <w:tr>
        <w:trPr>
          <w:trHeight w:val="270" w:hRule="atLeast"/>
        </w:trPr>
        <w:tc>
          <w:tcPr>
            <w:tcW w:w="900" w:type="dxa"/>
            <w:vMerge w:val="continue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2388" w:type="dxa"/>
            <w:vMerge w:val="continue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bottom w:val="double" w:sz="6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val="en-SI" w:eastAsia="en-SI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val="en-SI" w:eastAsia="en-SI"/>
              </w:rPr>
              <w:t>predmet</w:t>
            </w:r>
          </w:p>
        </w:tc>
        <w:tc>
          <w:tcPr>
            <w:tcW w:w="1080" w:type="dxa"/>
            <w:vMerge w:val="continue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val="en-SI" w:eastAsia="en-SI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bottom w:val="double" w:sz="6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val="en-SI" w:eastAsia="en-SI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val="en-SI" w:eastAsia="en-SI"/>
              </w:rPr>
              <w:t>čas</w:t>
            </w:r>
          </w:p>
        </w:tc>
        <w:tc>
          <w:tcPr>
            <w:tcW w:w="948" w:type="dxa"/>
            <w:tcBorders>
              <w:bottom w:val="double" w:sz="6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val="en-SI" w:eastAsia="en-SI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val="en-SI" w:eastAsia="en-SI"/>
              </w:rPr>
              <w:t>čas</w:t>
            </w:r>
          </w:p>
        </w:tc>
        <w:tc>
          <w:tcPr>
            <w:tcW w:w="946" w:type="dxa"/>
            <w:tcBorders>
              <w:bottom w:val="double" w:sz="6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val="en-SI" w:eastAsia="en-SI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val="en-SI" w:eastAsia="en-SI"/>
              </w:rPr>
              <w:t>čas</w:t>
            </w:r>
          </w:p>
        </w:tc>
      </w:tr>
      <w:tr>
        <w:trPr>
          <w:trHeight w:val="270" w:hRule="atLeast"/>
        </w:trPr>
        <w:tc>
          <w:tcPr>
            <w:tcW w:w="900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1</w:t>
            </w:r>
          </w:p>
        </w:tc>
        <w:tc>
          <w:tcPr>
            <w:tcW w:w="23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 xml:space="preserve">Logika 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obavezn.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1</w:t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Z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continue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238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10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LJ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3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2</w:t>
            </w:r>
          </w:p>
        </w:tc>
        <w:tc>
          <w:tcPr>
            <w:tcW w:w="23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Uvod u filozofiju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obavezn.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1</w:t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Z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3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continue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238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10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LJ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3</w:t>
            </w:r>
          </w:p>
        </w:tc>
        <w:tc>
          <w:tcPr>
            <w:tcW w:w="23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 xml:space="preserve">Srednjovjekovna filozofija 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obavezn.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2</w:t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Z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3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continue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238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10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LJ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4</w:t>
            </w:r>
          </w:p>
        </w:tc>
        <w:tc>
          <w:tcPr>
            <w:tcW w:w="23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 xml:space="preserve">Estetika 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obavezn.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val="en-SI" w:eastAsia="en-SI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val="en-SI" w:eastAsia="en-SI"/>
              </w:rPr>
              <w:t> 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4</w:t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Z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continue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238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10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6"/>
                <w:szCs w:val="16"/>
                <w:lang w:val="en-SI" w:eastAsia="en-SI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LJ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3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5</w:t>
            </w:r>
          </w:p>
        </w:tc>
        <w:tc>
          <w:tcPr>
            <w:tcW w:w="23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 xml:space="preserve">Politička filozofija 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obavezn.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4</w:t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Z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continue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238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10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LJ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3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6</w:t>
            </w:r>
          </w:p>
        </w:tc>
        <w:tc>
          <w:tcPr>
            <w:tcW w:w="23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Filozofija politike II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obavezn.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 xml:space="preserve">Politologija 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2</w:t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Z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3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continue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238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10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LJ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7</w:t>
            </w:r>
          </w:p>
        </w:tc>
        <w:tc>
          <w:tcPr>
            <w:tcW w:w="23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 xml:space="preserve">Filozofija prirode 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izborn.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2</w:t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Z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2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continue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238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10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LJ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8</w:t>
            </w:r>
          </w:p>
        </w:tc>
        <w:tc>
          <w:tcPr>
            <w:tcW w:w="23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 xml:space="preserve">Ontologija II 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obavezn.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2</w:t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Z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continue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238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10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LJ</w:t>
            </w:r>
          </w:p>
        </w:tc>
        <w:tc>
          <w:tcPr>
            <w:tcW w:w="948" w:type="dxa"/>
            <w:tcBorders>
              <w:left w:val="single" w:sz="8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3</w:t>
            </w:r>
          </w:p>
        </w:tc>
        <w:tc>
          <w:tcPr>
            <w:tcW w:w="948" w:type="dxa"/>
            <w:tcBorders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2</w:t>
            </w:r>
          </w:p>
        </w:tc>
        <w:tc>
          <w:tcPr>
            <w:tcW w:w="946" w:type="dxa"/>
            <w:tcBorders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9</w:t>
            </w:r>
          </w:p>
        </w:tc>
        <w:tc>
          <w:tcPr>
            <w:tcW w:w="2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 xml:space="preserve">Filozofija 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obavezn.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 xml:space="preserve">Politologija 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1</w:t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Z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3</w:t>
            </w:r>
          </w:p>
        </w:tc>
        <w:tc>
          <w:tcPr>
            <w:tcW w:w="948" w:type="dxa"/>
            <w:tcBorders>
              <w:top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2</w:t>
            </w:r>
          </w:p>
        </w:tc>
        <w:tc>
          <w:tcPr>
            <w:tcW w:w="946" w:type="dxa"/>
            <w:tcBorders>
              <w:top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continue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23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10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LJ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10</w:t>
            </w:r>
          </w:p>
        </w:tc>
        <w:tc>
          <w:tcPr>
            <w:tcW w:w="23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 xml:space="preserve">Postmoderna filozofija 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obavezn.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 xml:space="preserve">Politologija 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3</w:t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Z</w:t>
            </w:r>
          </w:p>
        </w:tc>
        <w:tc>
          <w:tcPr>
            <w:tcW w:w="948" w:type="dxa"/>
            <w:tcBorders>
              <w:left w:val="single" w:sz="8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3</w:t>
            </w:r>
          </w:p>
        </w:tc>
        <w:tc>
          <w:tcPr>
            <w:tcW w:w="948" w:type="dxa"/>
            <w:tcBorders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2</w:t>
            </w:r>
          </w:p>
        </w:tc>
        <w:tc>
          <w:tcPr>
            <w:tcW w:w="946" w:type="dxa"/>
            <w:tcBorders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continue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238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10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LJ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11</w:t>
            </w:r>
          </w:p>
        </w:tc>
        <w:tc>
          <w:tcPr>
            <w:tcW w:w="23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 xml:space="preserve">Filozofija politike I 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obavezn.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 xml:space="preserve">Politologija 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1</w:t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Z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continue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238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10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LJ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3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2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0</w:t>
            </w:r>
          </w:p>
        </w:tc>
      </w:tr>
      <w:tr>
        <w:trPr>
          <w:trHeight w:val="255" w:hRule="exact"/>
        </w:trPr>
        <w:tc>
          <w:tcPr>
            <w:tcW w:w="90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238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  <w:tc>
          <w:tcPr>
            <w:tcW w:w="94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  <w:tc>
          <w:tcPr>
            <w:tcW w:w="108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  <w:tc>
          <w:tcPr>
            <w:tcW w:w="94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  <w:tc>
          <w:tcPr>
            <w:tcW w:w="94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  <w:tc>
          <w:tcPr>
            <w:tcW w:w="94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  <w:tc>
          <w:tcPr>
            <w:tcW w:w="94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  <w:tc>
          <w:tcPr>
            <w:tcW w:w="9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</w:tr>
      <w:tr>
        <w:trPr>
          <w:trHeight w:val="255" w:hRule="exact"/>
        </w:trPr>
        <w:tc>
          <w:tcPr>
            <w:tcW w:w="90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  <w:tc>
          <w:tcPr>
            <w:tcW w:w="238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  <w:tc>
          <w:tcPr>
            <w:tcW w:w="94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  <w:tc>
          <w:tcPr>
            <w:tcW w:w="108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  <w:tc>
          <w:tcPr>
            <w:tcW w:w="94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  <w:tc>
          <w:tcPr>
            <w:tcW w:w="94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  <w:tc>
          <w:tcPr>
            <w:tcW w:w="94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  <w:tc>
          <w:tcPr>
            <w:tcW w:w="94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  <w:tc>
          <w:tcPr>
            <w:tcW w:w="9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</w:tr>
      <w:tr>
        <w:trPr>
          <w:trHeight w:val="270" w:hRule="atLeast"/>
        </w:trPr>
        <w:tc>
          <w:tcPr>
            <w:tcW w:w="90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  <w:tc>
          <w:tcPr>
            <w:tcW w:w="238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  <w:tc>
          <w:tcPr>
            <w:tcW w:w="94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  <w:tc>
          <w:tcPr>
            <w:tcW w:w="1080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  <w:tc>
          <w:tcPr>
            <w:tcW w:w="94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  <w:tc>
          <w:tcPr>
            <w:tcW w:w="94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  <w:tc>
          <w:tcPr>
            <w:tcW w:w="94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  <w:tc>
          <w:tcPr>
            <w:tcW w:w="94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  <w:tc>
          <w:tcPr>
            <w:tcW w:w="94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en-SI" w:eastAsia="en-SI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SI" w:eastAsia="en-SI"/>
              </w:rPr>
            </w:r>
          </w:p>
        </w:tc>
      </w:tr>
      <w:tr>
        <w:trPr>
          <w:trHeight w:val="270" w:hRule="atLeast"/>
        </w:trPr>
        <w:tc>
          <w:tcPr>
            <w:tcW w:w="900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R.</w:t>
              <w:br/>
              <w:t>br</w:t>
            </w:r>
          </w:p>
        </w:tc>
        <w:tc>
          <w:tcPr>
            <w:tcW w:w="2388" w:type="dxa"/>
            <w:vMerge w:val="restart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Nastavni predmet</w:t>
            </w:r>
          </w:p>
        </w:tc>
        <w:tc>
          <w:tcPr>
            <w:tcW w:w="948" w:type="dxa"/>
            <w:tcBorders>
              <w:top w:val="double" w:sz="6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val="en-SI" w:eastAsia="en-SI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val="en-SI" w:eastAsia="en-SI"/>
              </w:rPr>
              <w:t>obavezn.</w:t>
            </w:r>
          </w:p>
        </w:tc>
        <w:tc>
          <w:tcPr>
            <w:tcW w:w="1080" w:type="dxa"/>
            <w:vMerge w:val="restart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Ciklus studija</w:t>
            </w:r>
          </w:p>
        </w:tc>
        <w:tc>
          <w:tcPr>
            <w:tcW w:w="948" w:type="dxa"/>
            <w:vMerge w:val="restart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God.studija</w:t>
            </w:r>
          </w:p>
        </w:tc>
        <w:tc>
          <w:tcPr>
            <w:tcW w:w="948" w:type="dxa"/>
            <w:vMerge w:val="restart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8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Semestar</w:t>
            </w:r>
          </w:p>
        </w:tc>
        <w:tc>
          <w:tcPr>
            <w:tcW w:w="2842" w:type="dxa"/>
            <w:gridSpan w:val="3"/>
            <w:tcBorders>
              <w:top w:val="double" w:sz="6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val="en-SI" w:eastAsia="en-SI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val="en-SI" w:eastAsia="en-SI"/>
              </w:rPr>
              <w:t>Fond sati po planu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continue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2388" w:type="dxa"/>
            <w:vMerge w:val="continue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val="en-SI" w:eastAsia="en-SI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val="en-SI" w:eastAsia="en-SI"/>
              </w:rPr>
              <w:t>izborn.</w:t>
            </w:r>
          </w:p>
        </w:tc>
        <w:tc>
          <w:tcPr>
            <w:tcW w:w="1080" w:type="dxa"/>
            <w:vMerge w:val="continue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val="en-SI" w:eastAsia="en-SI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val="en-SI" w:eastAsia="en-SI"/>
              </w:rPr>
              <w:t>P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val="en-SI" w:eastAsia="en-SI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val="en-SI" w:eastAsia="en-SI"/>
              </w:rPr>
              <w:t>A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val="en-SI" w:eastAsia="en-SI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val="en-SI" w:eastAsia="en-SI"/>
              </w:rPr>
              <w:t>L</w:t>
            </w:r>
          </w:p>
        </w:tc>
      </w:tr>
      <w:tr>
        <w:trPr>
          <w:trHeight w:val="270" w:hRule="atLeast"/>
        </w:trPr>
        <w:tc>
          <w:tcPr>
            <w:tcW w:w="900" w:type="dxa"/>
            <w:vMerge w:val="continue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2388" w:type="dxa"/>
            <w:vMerge w:val="continue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bottom w:val="double" w:sz="6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val="en-SI" w:eastAsia="en-SI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val="en-SI" w:eastAsia="en-SI"/>
              </w:rPr>
              <w:t>predmet</w:t>
            </w:r>
          </w:p>
        </w:tc>
        <w:tc>
          <w:tcPr>
            <w:tcW w:w="1080" w:type="dxa"/>
            <w:vMerge w:val="continue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bottom w:val="double" w:sz="6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val="en-SI" w:eastAsia="en-SI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val="en-SI" w:eastAsia="en-SI"/>
              </w:rPr>
              <w:t>čas</w:t>
            </w:r>
          </w:p>
        </w:tc>
        <w:tc>
          <w:tcPr>
            <w:tcW w:w="948" w:type="dxa"/>
            <w:tcBorders>
              <w:bottom w:val="double" w:sz="6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val="en-SI" w:eastAsia="en-SI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val="en-SI" w:eastAsia="en-SI"/>
              </w:rPr>
              <w:t>čas</w:t>
            </w:r>
          </w:p>
        </w:tc>
        <w:tc>
          <w:tcPr>
            <w:tcW w:w="946" w:type="dxa"/>
            <w:tcBorders>
              <w:bottom w:val="double" w:sz="6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6"/>
                <w:szCs w:val="16"/>
                <w:lang w:val="en-SI" w:eastAsia="en-SI"/>
              </w:rPr>
            </w:pPr>
            <w:r>
              <w:rPr>
                <w:rFonts w:eastAsia="Times New Roman" w:cs="Arial" w:ascii="Arial" w:hAnsi="Arial"/>
                <w:sz w:val="16"/>
                <w:szCs w:val="16"/>
                <w:lang w:val="en-SI" w:eastAsia="en-SI"/>
              </w:rPr>
              <w:t>čas</w:t>
            </w:r>
          </w:p>
        </w:tc>
      </w:tr>
      <w:tr>
        <w:trPr>
          <w:trHeight w:val="270" w:hRule="atLeast"/>
        </w:trPr>
        <w:tc>
          <w:tcPr>
            <w:tcW w:w="9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1</w:t>
            </w:r>
          </w:p>
        </w:tc>
        <w:tc>
          <w:tcPr>
            <w:tcW w:w="23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 xml:space="preserve">Savremeni turski jezik I 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obavezn.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I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1</w:t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Z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2</w:t>
            </w:r>
          </w:p>
        </w:tc>
        <w:tc>
          <w:tcPr>
            <w:tcW w:w="9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7</w:t>
            </w:r>
          </w:p>
        </w:tc>
        <w:tc>
          <w:tcPr>
            <w:tcW w:w="9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238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10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LJ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2</w:t>
            </w:r>
          </w:p>
        </w:tc>
        <w:tc>
          <w:tcPr>
            <w:tcW w:w="23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 xml:space="preserve">Savremeni turski jezik II 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obavezn.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I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1</w:t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Z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238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10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LJ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2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7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3</w:t>
            </w:r>
          </w:p>
        </w:tc>
        <w:tc>
          <w:tcPr>
            <w:tcW w:w="23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Osmansko-turski jezik I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obavezn.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I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3</w:t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Z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2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238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10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LJ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4</w:t>
            </w:r>
          </w:p>
        </w:tc>
        <w:tc>
          <w:tcPr>
            <w:tcW w:w="23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Osmansko-turski jezik II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obavezn.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I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3</w:t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Z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238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10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LJ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2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5</w:t>
            </w:r>
          </w:p>
        </w:tc>
        <w:tc>
          <w:tcPr>
            <w:tcW w:w="23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Osmansko-turski jezik III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obavezn.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I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4</w:t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Z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2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238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10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LJ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6</w:t>
            </w:r>
          </w:p>
        </w:tc>
        <w:tc>
          <w:tcPr>
            <w:tcW w:w="23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Osmansko-turski jezik IV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obavezn.</w:t>
            </w:r>
          </w:p>
        </w:tc>
        <w:tc>
          <w:tcPr>
            <w:tcW w:w="10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I</w:t>
            </w:r>
          </w:p>
        </w:tc>
        <w:tc>
          <w:tcPr>
            <w:tcW w:w="9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4</w:t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Z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238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10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LJ</w:t>
            </w:r>
          </w:p>
        </w:tc>
        <w:tc>
          <w:tcPr>
            <w:tcW w:w="948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2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1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8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7</w:t>
            </w:r>
          </w:p>
        </w:tc>
        <w:tc>
          <w:tcPr>
            <w:tcW w:w="2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 xml:space="preserve">Uvod u turkologiju I </w:t>
            </w:r>
          </w:p>
        </w:tc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obavezn.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I</w:t>
            </w:r>
          </w:p>
        </w:tc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1</w:t>
            </w:r>
          </w:p>
        </w:tc>
        <w:tc>
          <w:tcPr>
            <w:tcW w:w="9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Z</w:t>
            </w:r>
          </w:p>
        </w:tc>
        <w:tc>
          <w:tcPr>
            <w:tcW w:w="9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2</w:t>
            </w:r>
          </w:p>
        </w:tc>
        <w:tc>
          <w:tcPr>
            <w:tcW w:w="9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1</w:t>
            </w:r>
          </w:p>
        </w:tc>
      </w:tr>
      <w:tr>
        <w:trPr>
          <w:trHeight w:val="255" w:hRule="atLeast"/>
        </w:trPr>
        <w:tc>
          <w:tcPr>
            <w:tcW w:w="900" w:type="dxa"/>
            <w:vMerge w:val="continue"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23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10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LJ</w:t>
            </w:r>
          </w:p>
        </w:tc>
        <w:tc>
          <w:tcPr>
            <w:tcW w:w="948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val="en-SI" w:eastAsia="en-SI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val="en-SI" w:eastAsia="en-SI"/>
              </w:rPr>
              <w:t> 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SI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SI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SI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LibreOffice/7.0.3.1$Windows_X86_64 LibreOffice_project/d7547858d014d4cf69878db179d326fc3483e082</Application>
  <Pages>1</Pages>
  <Words>241</Words>
  <Characters>860</Characters>
  <CharactersWithSpaces>976</CharactersWithSpaces>
  <Paragraphs>263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2024-10-31T11:13:00Z</dcterms:created>
  <dc:creator>Author</dc:creator>
  <dc:description/>
  <dc:language>en-US</dc:language>
  <cp:lastModifiedBy/>
  <dcterms:modified xsi:type="dcterms:W3CDTF">2024-10-31T12:36:27Z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