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UNIVERZITET U TUZLI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RUDARSKO-GEOLOŠKO-GRAĐEVINSKI FAKULTET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NAUČNO-NASTAVNO VIJEĆE</w:t>
      </w:r>
    </w:p>
    <w:p w:rsidR="00564BD1" w:rsidRDefault="001A52D2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02/8-1368-1-3.1</w:t>
      </w:r>
      <w:r w:rsidR="00564BD1">
        <w:rPr>
          <w:rFonts w:ascii="Times New Roman" w:hAnsi="Times New Roman" w:cs="Times New Roman"/>
          <w:sz w:val="24"/>
          <w:szCs w:val="24"/>
        </w:rPr>
        <w:t>/25</w:t>
      </w:r>
    </w:p>
    <w:p w:rsidR="00564BD1" w:rsidRDefault="001A52D2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Tuzla, 06.03</w:t>
      </w:r>
      <w:r w:rsidR="00564BD1">
        <w:rPr>
          <w:rFonts w:ascii="Times New Roman" w:hAnsi="Times New Roman" w:cs="Times New Roman"/>
          <w:sz w:val="24"/>
          <w:szCs w:val="24"/>
        </w:rPr>
        <w:t>.2025.godine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125. stav1) tačka (m) </w:t>
      </w:r>
      <w:r>
        <w:rPr>
          <w:rFonts w:ascii="Times New Roman" w:hAnsi="Times New Roman"/>
          <w:sz w:val="24"/>
          <w:szCs w:val="24"/>
        </w:rPr>
        <w:t>Statuta JU Univerzitet u Tuzli broj( Prečišćeni tekst) broj: 03-5695-1-2/23 od 18.10.2023. godine na prijedlog Prodekana za nastavu i studentska pitanja,</w:t>
      </w:r>
      <w:r>
        <w:rPr>
          <w:rFonts w:ascii="Times New Roman" w:hAnsi="Times New Roman" w:cs="Times New Roman"/>
          <w:sz w:val="24"/>
          <w:szCs w:val="24"/>
        </w:rPr>
        <w:t xml:space="preserve"> Naučno-nastavno vijeće Rudarsko-geološko-građevinskog fakulteta je na </w:t>
      </w:r>
      <w:r w:rsidR="001A52D2">
        <w:rPr>
          <w:rFonts w:ascii="Times New Roman" w:hAnsi="Times New Roman" w:cs="Times New Roman"/>
          <w:sz w:val="24"/>
          <w:szCs w:val="24"/>
        </w:rPr>
        <w:t>9. vanrednoj</w:t>
      </w:r>
      <w:r>
        <w:rPr>
          <w:rFonts w:ascii="Times New Roman" w:hAnsi="Times New Roman" w:cs="Times New Roman"/>
          <w:sz w:val="24"/>
          <w:szCs w:val="24"/>
        </w:rPr>
        <w:t xml:space="preserve"> sjednici</w:t>
      </w:r>
      <w:r w:rsidR="001A52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ak.2024/25. godine, održanoj dana 06.0</w:t>
      </w:r>
      <w:r w:rsidR="001A52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.2025. godine utvrdilo</w:t>
      </w:r>
    </w:p>
    <w:p w:rsidR="00564BD1" w:rsidRDefault="00564BD1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BD1" w:rsidRPr="002C285E" w:rsidRDefault="00564BD1" w:rsidP="0056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P  R I J E D L O G</w:t>
      </w:r>
    </w:p>
    <w:p w:rsidR="00564BD1" w:rsidRPr="002C285E" w:rsidRDefault="00564BD1" w:rsidP="002C28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odluke o usvajanju izmjena i dopuna Plana realizacije  na prvom</w:t>
      </w:r>
      <w:r w:rsidR="002C285E">
        <w:rPr>
          <w:rFonts w:ascii="Times New Roman" w:hAnsi="Times New Roman" w:cs="Times New Roman"/>
          <w:b/>
          <w:sz w:val="24"/>
          <w:szCs w:val="24"/>
        </w:rPr>
        <w:t xml:space="preserve"> i drugom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ciklusu studija,  na Rudarsko-geološko-građevinskom fakultetu Univerziteta</w:t>
      </w:r>
      <w:r w:rsidR="002C285E">
        <w:rPr>
          <w:rFonts w:ascii="Times New Roman" w:hAnsi="Times New Roman" w:cs="Times New Roman"/>
          <w:b/>
          <w:sz w:val="24"/>
          <w:szCs w:val="24"/>
        </w:rPr>
        <w:t>,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u akademskoj 2024/25 godini</w:t>
      </w:r>
    </w:p>
    <w:p w:rsidR="00564BD1" w:rsidRPr="002C285E" w:rsidRDefault="00564BD1" w:rsidP="002C285E">
      <w:pPr>
        <w:jc w:val="center"/>
        <w:rPr>
          <w:b/>
        </w:rPr>
      </w:pPr>
    </w:p>
    <w:p w:rsidR="00564BD1" w:rsidRDefault="00564BD1" w:rsidP="002C285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</w:p>
    <w:p w:rsidR="001A52D2" w:rsidRDefault="00564BD1" w:rsidP="002C28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izmjena i dopuna Plana realizacije nastave na prvom ciklusu st</w:t>
      </w:r>
      <w:r w:rsidR="002C285E">
        <w:rPr>
          <w:rFonts w:ascii="Times New Roman" w:hAnsi="Times New Roman" w:cs="Times New Roman"/>
        </w:rPr>
        <w:t>ud</w:t>
      </w:r>
      <w:r>
        <w:rPr>
          <w:rFonts w:ascii="Times New Roman" w:hAnsi="Times New Roman" w:cs="Times New Roman"/>
        </w:rPr>
        <w:t>ija</w:t>
      </w:r>
      <w:r w:rsidRPr="00A22040">
        <w:rPr>
          <w:rFonts w:ascii="Times New Roman" w:hAnsi="Times New Roman" w:cs="Times New Roman"/>
          <w:b/>
        </w:rPr>
        <w:t xml:space="preserve">, </w:t>
      </w:r>
      <w:r w:rsidR="001A52D2" w:rsidRPr="00A22040">
        <w:rPr>
          <w:rFonts w:ascii="Times New Roman" w:hAnsi="Times New Roman" w:cs="Times New Roman"/>
        </w:rPr>
        <w:t xml:space="preserve">za </w:t>
      </w:r>
      <w:r w:rsidR="001A52D2" w:rsidRPr="00DA326A">
        <w:rPr>
          <w:rFonts w:ascii="Times New Roman" w:hAnsi="Times New Roman" w:cs="Times New Roman"/>
        </w:rPr>
        <w:t>predavanja</w:t>
      </w:r>
      <w:r w:rsidR="001A52D2">
        <w:rPr>
          <w:rFonts w:ascii="Times New Roman" w:hAnsi="Times New Roman" w:cs="Times New Roman"/>
        </w:rPr>
        <w:t xml:space="preserve"> na studijskim programima </w:t>
      </w:r>
      <w:r w:rsidR="001A52D2" w:rsidRPr="00DA326A">
        <w:rPr>
          <w:rFonts w:ascii="Times New Roman" w:hAnsi="Times New Roman" w:cs="Times New Roman"/>
        </w:rPr>
        <w:t>Rudarstvo i Građevinarstvo</w:t>
      </w:r>
      <w:r w:rsidR="001A52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 Rudarsko-geološko-građevinskom fakultetu Univerziteta u Tuzli, u akademskoj </w:t>
      </w:r>
      <w:r w:rsidR="002C285E">
        <w:rPr>
          <w:rFonts w:ascii="Times New Roman" w:hAnsi="Times New Roman" w:cs="Times New Roman"/>
        </w:rPr>
        <w:t>2024/25. godini.</w:t>
      </w:r>
    </w:p>
    <w:p w:rsidR="001A52D2" w:rsidRDefault="001A52D2" w:rsidP="001A52D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1A52D2" w:rsidRDefault="001A52D2" w:rsidP="001A52D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izmjena i dopuna Plana realizacije nastave na drugom ciklusu studija, za </w:t>
      </w:r>
      <w:r w:rsidRPr="00DA326A">
        <w:rPr>
          <w:rFonts w:ascii="Times New Roman" w:hAnsi="Times New Roman" w:cs="Times New Roman"/>
        </w:rPr>
        <w:t>vj</w:t>
      </w:r>
      <w:r w:rsidR="00A22040" w:rsidRPr="00DA326A">
        <w:rPr>
          <w:rFonts w:ascii="Times New Roman" w:hAnsi="Times New Roman" w:cs="Times New Roman"/>
        </w:rPr>
        <w:t>e</w:t>
      </w:r>
      <w:r w:rsidRPr="00DA326A">
        <w:rPr>
          <w:rFonts w:ascii="Times New Roman" w:hAnsi="Times New Roman" w:cs="Times New Roman"/>
        </w:rPr>
        <w:t xml:space="preserve">žbe </w:t>
      </w:r>
      <w:r w:rsidR="00A22040">
        <w:rPr>
          <w:rFonts w:ascii="Times New Roman" w:hAnsi="Times New Roman" w:cs="Times New Roman"/>
        </w:rPr>
        <w:t>na studijski program</w:t>
      </w:r>
      <w:r>
        <w:rPr>
          <w:rFonts w:ascii="Times New Roman" w:hAnsi="Times New Roman" w:cs="Times New Roman"/>
        </w:rPr>
        <w:t xml:space="preserve"> Sigurnost i Po</w:t>
      </w:r>
      <w:r w:rsidR="00A22040">
        <w:rPr>
          <w:rFonts w:ascii="Times New Roman" w:hAnsi="Times New Roman" w:cs="Times New Roman"/>
        </w:rPr>
        <w:t>moć, usmjerenje  Upravljanje rizicima od katastrofalnih događaja i protivpožarni inženjering</w:t>
      </w:r>
      <w:r>
        <w:rPr>
          <w:rFonts w:ascii="Times New Roman" w:hAnsi="Times New Roman" w:cs="Times New Roman"/>
        </w:rPr>
        <w:t>, na Rudarsko-geološko-građevinskom fakultetu Univerziteta u Tuzli, u akademskoj 2024/25. godini</w:t>
      </w:r>
    </w:p>
    <w:p w:rsidR="002C285E" w:rsidRDefault="002C285E" w:rsidP="002C285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2C285E" w:rsidRDefault="00DA326A" w:rsidP="00564B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</w:t>
      </w:r>
      <w:bookmarkStart w:id="0" w:name="_GoBack"/>
      <w:bookmarkEnd w:id="0"/>
      <w:r w:rsidR="002C285E">
        <w:rPr>
          <w:rFonts w:ascii="Times New Roman" w:hAnsi="Times New Roman" w:cs="Times New Roman"/>
        </w:rPr>
        <w:t xml:space="preserve">vni dio ovog Prijedloga je tabela izmjena i dopuna Plana realizacije nastave na prvom i drugom </w:t>
      </w:r>
      <w:r w:rsidR="00A22040">
        <w:rPr>
          <w:rFonts w:ascii="Times New Roman" w:hAnsi="Times New Roman" w:cs="Times New Roman"/>
        </w:rPr>
        <w:t xml:space="preserve">ciklusu studija, za predavanja, </w:t>
      </w:r>
      <w:r w:rsidR="002C285E">
        <w:rPr>
          <w:rFonts w:ascii="Times New Roman" w:hAnsi="Times New Roman" w:cs="Times New Roman"/>
        </w:rPr>
        <w:t>studijski program</w:t>
      </w:r>
      <w:r w:rsidR="00A22040">
        <w:rPr>
          <w:rFonts w:ascii="Times New Roman" w:hAnsi="Times New Roman" w:cs="Times New Roman"/>
        </w:rPr>
        <w:t>i</w:t>
      </w:r>
      <w:r w:rsidR="002C285E">
        <w:rPr>
          <w:rFonts w:ascii="Times New Roman" w:hAnsi="Times New Roman" w:cs="Times New Roman"/>
        </w:rPr>
        <w:t xml:space="preserve"> </w:t>
      </w:r>
      <w:r w:rsidR="00A22040">
        <w:rPr>
          <w:rFonts w:ascii="Times New Roman" w:hAnsi="Times New Roman" w:cs="Times New Roman"/>
        </w:rPr>
        <w:t xml:space="preserve">Rudarstvo i Građevinarstavo i vježbe za studijski program Sigurnost i pomoć </w:t>
      </w:r>
      <w:r w:rsidR="002C285E">
        <w:rPr>
          <w:rFonts w:ascii="Times New Roman" w:hAnsi="Times New Roman" w:cs="Times New Roman"/>
        </w:rPr>
        <w:t>, usmjerenje Hidrotehnika na Rudarsko-geološko-građevinskom fakultetu Univerziteta u Tuzli, u akademskoj 2024/25 godini.</w:t>
      </w:r>
    </w:p>
    <w:p w:rsidR="002C285E" w:rsidRDefault="002C285E" w:rsidP="002C285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:rsidR="005D6FAE" w:rsidRPr="00A22040" w:rsidRDefault="00A22040" w:rsidP="00A220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se </w:t>
      </w:r>
      <w:r w:rsidR="002C285E">
        <w:rPr>
          <w:rFonts w:ascii="Times New Roman" w:hAnsi="Times New Roman" w:cs="Times New Roman"/>
        </w:rPr>
        <w:t>dostavlja Senatu na d</w:t>
      </w:r>
      <w:r>
        <w:rPr>
          <w:rFonts w:ascii="Times New Roman" w:hAnsi="Times New Roman" w:cs="Times New Roman"/>
        </w:rPr>
        <w:t>alji postupak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285E">
        <w:rPr>
          <w:rFonts w:ascii="Times New Roman" w:hAnsi="Times New Roman" w:cs="Times New Roman"/>
        </w:rPr>
        <w:t>PREDSJEDAVAJUĆI NNV-a</w:t>
      </w:r>
    </w:p>
    <w:p w:rsidR="002C285E" w:rsidRPr="002C285E" w:rsidRDefault="002C285E">
      <w:pPr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  <w:t>V.D. DEKAN</w:t>
      </w:r>
    </w:p>
    <w:p w:rsidR="002C285E" w:rsidRPr="002C285E" w:rsidRDefault="002C285E">
      <w:pPr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2C285E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>.sc. Amir Mešković, redovni pro</w:t>
      </w:r>
      <w:r w:rsidRPr="002C285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</w:t>
      </w:r>
      <w:r w:rsidRPr="002C285E">
        <w:rPr>
          <w:rFonts w:ascii="Times New Roman" w:hAnsi="Times New Roman" w:cs="Times New Roman"/>
        </w:rPr>
        <w:t>sor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DOSTAVITI:</w:t>
      </w:r>
    </w:p>
    <w:p w:rsidR="002C285E" w:rsidRPr="002C285E" w:rsidRDefault="00A22040" w:rsidP="002C28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1x</w:t>
      </w:r>
      <w:r w:rsidR="002C285E" w:rsidRPr="002C285E">
        <w:rPr>
          <w:rFonts w:ascii="Times New Roman" w:hAnsi="Times New Roman" w:cs="Times New Roman"/>
        </w:rPr>
        <w:t xml:space="preserve"> Senatu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Uredu za nastavu i st.pitanja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evidencija NNV-a</w:t>
      </w:r>
    </w:p>
    <w:p w:rsidR="002C285E" w:rsidRPr="002C285E" w:rsidRDefault="002C285E">
      <w:pPr>
        <w:rPr>
          <w:rFonts w:ascii="Times New Roman" w:hAnsi="Times New Roman" w:cs="Times New Roman"/>
        </w:rPr>
      </w:pPr>
    </w:p>
    <w:p w:rsidR="002C285E" w:rsidRDefault="002C285E"/>
    <w:p w:rsidR="002C285E" w:rsidRDefault="002C285E"/>
    <w:p w:rsidR="002C285E" w:rsidRDefault="002C285E">
      <w:r>
        <w:tab/>
      </w:r>
      <w:r>
        <w:tab/>
      </w:r>
      <w:r>
        <w:tab/>
      </w:r>
    </w:p>
    <w:sectPr w:rsidR="002C285E" w:rsidSect="00A22040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95"/>
    <w:rsid w:val="001A52D2"/>
    <w:rsid w:val="00202497"/>
    <w:rsid w:val="002C285E"/>
    <w:rsid w:val="00423F95"/>
    <w:rsid w:val="004B6095"/>
    <w:rsid w:val="00564BD1"/>
    <w:rsid w:val="00693CF8"/>
    <w:rsid w:val="00A22040"/>
    <w:rsid w:val="00AF649D"/>
    <w:rsid w:val="00DA326A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C3DC"/>
  <w15:chartTrackingRefBased/>
  <w15:docId w15:val="{CB7F9D8E-C4D9-4D47-BA7E-9418CDCD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BD1"/>
    <w:pPr>
      <w:spacing w:after="200" w:line="276" w:lineRule="auto"/>
    </w:pPr>
    <w:rPr>
      <w:rFonts w:eastAsiaTheme="minorEastAsia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2025-02-12T08:49:00Z</dcterms:created>
  <dcterms:modified xsi:type="dcterms:W3CDTF">2025-03-07T10:03:00Z</dcterms:modified>
</cp:coreProperties>
</file>