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F" w:rsidRPr="00882695" w:rsidRDefault="00AB606F" w:rsidP="00AB606F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UNIVERZITET U TUZLI</w:t>
      </w:r>
    </w:p>
    <w:p w:rsidR="00AB606F" w:rsidRPr="00882695" w:rsidRDefault="00AB606F" w:rsidP="00AB606F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FAKULTET ELEKTROTEHNIKE</w:t>
      </w:r>
    </w:p>
    <w:p w:rsidR="00AB606F" w:rsidRPr="00407F7C" w:rsidRDefault="00AB606F" w:rsidP="00AB606F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Broj: 02/4-</w:t>
      </w:r>
      <w:r w:rsidR="00882695">
        <w:rPr>
          <w:rFonts w:cstheme="minorHAnsi"/>
        </w:rPr>
        <w:t>5574</w:t>
      </w:r>
      <w:r w:rsidRPr="00407F7C">
        <w:rPr>
          <w:rFonts w:cstheme="minorHAnsi"/>
        </w:rPr>
        <w:t>-1</w:t>
      </w:r>
      <w:r>
        <w:rPr>
          <w:rFonts w:cstheme="minorHAnsi"/>
        </w:rPr>
        <w:t>.</w:t>
      </w:r>
      <w:r w:rsidR="00882695">
        <w:rPr>
          <w:rFonts w:cstheme="minorHAnsi"/>
        </w:rPr>
        <w:t>2</w:t>
      </w:r>
      <w:r w:rsidRPr="00407F7C">
        <w:rPr>
          <w:rFonts w:cstheme="minorHAnsi"/>
        </w:rPr>
        <w:t>/2</w:t>
      </w:r>
      <w:r w:rsidR="00882695">
        <w:rPr>
          <w:rFonts w:cstheme="minorHAnsi"/>
        </w:rPr>
        <w:t>4</w:t>
      </w:r>
    </w:p>
    <w:p w:rsidR="00AB606F" w:rsidRPr="00407F7C" w:rsidRDefault="00AB606F" w:rsidP="00AB606F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Tuzla, 09.</w:t>
      </w:r>
      <w:r w:rsidR="00882695">
        <w:rPr>
          <w:rFonts w:cstheme="minorHAnsi"/>
        </w:rPr>
        <w:t>10.</w:t>
      </w:r>
      <w:r w:rsidRPr="00407F7C">
        <w:rPr>
          <w:rFonts w:cstheme="minorHAnsi"/>
        </w:rPr>
        <w:t xml:space="preserve"> 202</w:t>
      </w:r>
      <w:r w:rsidR="00882695">
        <w:rPr>
          <w:rFonts w:cstheme="minorHAnsi"/>
        </w:rPr>
        <w:t>4</w:t>
      </w:r>
      <w:r w:rsidRPr="00407F7C">
        <w:rPr>
          <w:rFonts w:cstheme="minorHAnsi"/>
        </w:rPr>
        <w:t>. god.</w:t>
      </w:r>
    </w:p>
    <w:p w:rsidR="00AB606F" w:rsidRPr="00407F7C" w:rsidRDefault="00AB606F" w:rsidP="00AB606F">
      <w:pPr>
        <w:spacing w:after="0" w:line="240" w:lineRule="auto"/>
        <w:rPr>
          <w:rFonts w:cstheme="minorHAnsi"/>
        </w:rPr>
      </w:pPr>
    </w:p>
    <w:p w:rsidR="00AB606F" w:rsidRDefault="00AB606F" w:rsidP="00AB606F">
      <w:pPr>
        <w:rPr>
          <w:rFonts w:cstheme="minorHAnsi"/>
        </w:rPr>
      </w:pPr>
    </w:p>
    <w:p w:rsidR="00AB606F" w:rsidRDefault="00AB606F" w:rsidP="00AB606F">
      <w:pPr>
        <w:pStyle w:val="NoSpacing"/>
        <w:jc w:val="both"/>
      </w:pPr>
      <w:r>
        <w:t>Na osnovu člana 12</w:t>
      </w:r>
      <w:r w:rsidR="00882695">
        <w:t>5</w:t>
      </w:r>
      <w:r>
        <w:t>. stav (1) tačka m) Statuta JU Univerzitet u Tuzli</w:t>
      </w:r>
      <w:r w:rsidR="00882695">
        <w:t xml:space="preserve"> (Prečišćeni teks)</w:t>
      </w:r>
      <w:r>
        <w:t xml:space="preserve">, i prijedloga Prodekana za nastavu i studentska pitanja, Naučno-nastavno vijeće Fakulteta elektrotehnike Univerziteta na </w:t>
      </w:r>
      <w:r w:rsidR="00882695">
        <w:t>II</w:t>
      </w:r>
      <w:r>
        <w:t xml:space="preserve">  redovnoj sjednici održanoj  09.</w:t>
      </w:r>
      <w:r w:rsidR="00882695">
        <w:t>10.</w:t>
      </w:r>
      <w:r>
        <w:t xml:space="preserve"> 202</w:t>
      </w:r>
      <w:r w:rsidR="00882695">
        <w:t>4</w:t>
      </w:r>
      <w:r>
        <w:t>. godine, je utvrdilo</w:t>
      </w:r>
      <w:r w:rsidR="00882695">
        <w:t xml:space="preserve"> prijedlog</w:t>
      </w: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Pr="00882695" w:rsidRDefault="00AB606F" w:rsidP="00AB606F">
      <w:pPr>
        <w:pStyle w:val="NoSpacing"/>
        <w:jc w:val="center"/>
      </w:pPr>
      <w:r w:rsidRPr="00882695">
        <w:t xml:space="preserve"> ODLUKE</w:t>
      </w:r>
    </w:p>
    <w:p w:rsidR="00AB606F" w:rsidRPr="00882695" w:rsidRDefault="00AB606F" w:rsidP="00AB606F">
      <w:pPr>
        <w:pStyle w:val="NoSpacing"/>
        <w:jc w:val="center"/>
        <w:rPr>
          <w:rFonts w:cstheme="minorHAnsi"/>
        </w:rPr>
      </w:pPr>
      <w:r w:rsidRPr="00882695">
        <w:rPr>
          <w:rFonts w:cstheme="minorHAnsi"/>
        </w:rPr>
        <w:t xml:space="preserve">o </w:t>
      </w:r>
      <w:r w:rsidR="00882695" w:rsidRPr="00882695">
        <w:rPr>
          <w:rFonts w:cstheme="minorHAnsi"/>
        </w:rPr>
        <w:t xml:space="preserve">izmjeni i dopuni Plana realizacije nastave za </w:t>
      </w:r>
      <w:r w:rsidRPr="00882695">
        <w:rPr>
          <w:rFonts w:cstheme="minorHAnsi"/>
        </w:rPr>
        <w:t xml:space="preserve">nastavnike </w:t>
      </w:r>
      <w:r w:rsidR="00882695" w:rsidRPr="00882695">
        <w:rPr>
          <w:rFonts w:cstheme="minorHAnsi"/>
        </w:rPr>
        <w:t xml:space="preserve">i saradnike </w:t>
      </w:r>
      <w:r w:rsidRPr="00882695">
        <w:rPr>
          <w:rFonts w:cstheme="minorHAnsi"/>
        </w:rPr>
        <w:t>na I ciklusu studija u akademskoj 202</w:t>
      </w:r>
      <w:r w:rsidR="00882695" w:rsidRPr="00882695">
        <w:rPr>
          <w:rFonts w:cstheme="minorHAnsi"/>
        </w:rPr>
        <w:t>4</w:t>
      </w:r>
      <w:r w:rsidRPr="00882695">
        <w:rPr>
          <w:rFonts w:cstheme="minorHAnsi"/>
        </w:rPr>
        <w:t>/202</w:t>
      </w:r>
      <w:r w:rsidR="00882695" w:rsidRPr="00882695">
        <w:rPr>
          <w:rFonts w:cstheme="minorHAnsi"/>
        </w:rPr>
        <w:t>5</w:t>
      </w:r>
      <w:r w:rsidRPr="00882695">
        <w:rPr>
          <w:rFonts w:cstheme="minorHAnsi"/>
        </w:rPr>
        <w:t>. godini</w:t>
      </w:r>
    </w:p>
    <w:p w:rsidR="00AB606F" w:rsidRDefault="00AB606F" w:rsidP="00AB606F">
      <w:pPr>
        <w:pStyle w:val="NoSpacing"/>
        <w:jc w:val="center"/>
        <w:rPr>
          <w:rFonts w:cstheme="minorHAnsi"/>
          <w:b/>
        </w:rPr>
      </w:pPr>
    </w:p>
    <w:p w:rsidR="00AB606F" w:rsidRDefault="00AB606F" w:rsidP="00AB606F">
      <w:pPr>
        <w:pStyle w:val="NoSpacing"/>
        <w:jc w:val="center"/>
        <w:rPr>
          <w:rFonts w:cstheme="minorHAnsi"/>
          <w:b/>
        </w:rPr>
      </w:pPr>
    </w:p>
    <w:p w:rsidR="00AB606F" w:rsidRPr="00166107" w:rsidRDefault="00AB606F" w:rsidP="00AB606F">
      <w:pPr>
        <w:pStyle w:val="NoSpacing"/>
        <w:jc w:val="center"/>
        <w:rPr>
          <w:rFonts w:cstheme="minorHAnsi"/>
        </w:rPr>
      </w:pPr>
      <w:r w:rsidRPr="00166107">
        <w:rPr>
          <w:rFonts w:cstheme="minorHAnsi"/>
        </w:rPr>
        <w:t>I</w:t>
      </w:r>
    </w:p>
    <w:p w:rsidR="00AB606F" w:rsidRDefault="00AB606F" w:rsidP="00AB606F">
      <w:pPr>
        <w:pStyle w:val="NoSpacing"/>
        <w:jc w:val="center"/>
        <w:rPr>
          <w:rFonts w:cstheme="minorHAnsi"/>
          <w:b/>
        </w:rPr>
      </w:pPr>
    </w:p>
    <w:p w:rsidR="00882695" w:rsidRPr="00882695" w:rsidRDefault="00882695" w:rsidP="00882695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Predlaže se Senatu Univerziteta usvajanje </w:t>
      </w:r>
      <w:r w:rsidR="00AB606F" w:rsidRPr="00166107">
        <w:rPr>
          <w:rFonts w:cstheme="minorHAnsi"/>
        </w:rPr>
        <w:t>Prijedlog</w:t>
      </w:r>
      <w:r>
        <w:rPr>
          <w:rFonts w:cstheme="minorHAnsi"/>
        </w:rPr>
        <w:t>a</w:t>
      </w:r>
      <w:r w:rsidR="00AB606F" w:rsidRPr="00166107">
        <w:rPr>
          <w:rFonts w:cstheme="minorHAnsi"/>
        </w:rPr>
        <w:t xml:space="preserve"> odluke </w:t>
      </w:r>
      <w:r w:rsidRPr="00882695">
        <w:rPr>
          <w:rFonts w:cstheme="minorHAnsi"/>
        </w:rPr>
        <w:t xml:space="preserve">o izmjeni i dopuni Plana realizacije nastave za nastavnike </w:t>
      </w:r>
      <w:r w:rsidR="00104AD2">
        <w:rPr>
          <w:rFonts w:cstheme="minorHAnsi"/>
        </w:rPr>
        <w:t xml:space="preserve">i saradnike </w:t>
      </w:r>
      <w:r w:rsidRPr="00882695">
        <w:rPr>
          <w:rFonts w:cstheme="minorHAnsi"/>
        </w:rPr>
        <w:t xml:space="preserve">na I ciklusu studija </w:t>
      </w:r>
      <w:r>
        <w:rPr>
          <w:rFonts w:cstheme="minorHAnsi"/>
        </w:rPr>
        <w:t xml:space="preserve">na Studijskom programu </w:t>
      </w:r>
      <w:r w:rsidRPr="00311FD8">
        <w:rPr>
          <w:rFonts w:cstheme="minorHAnsi"/>
          <w:i/>
        </w:rPr>
        <w:t>Elektrotehnika i računarstvo</w:t>
      </w:r>
      <w:r w:rsidR="00104AD2">
        <w:rPr>
          <w:rFonts w:cstheme="minorHAnsi"/>
          <w:i/>
        </w:rPr>
        <w:t>,</w:t>
      </w:r>
      <w:r>
        <w:rPr>
          <w:rFonts w:cstheme="minorHAnsi"/>
        </w:rPr>
        <w:t xml:space="preserve"> Studijsk</w:t>
      </w:r>
      <w:r w:rsidR="00104AD2">
        <w:rPr>
          <w:rFonts w:cstheme="minorHAnsi"/>
        </w:rPr>
        <w:t>i</w:t>
      </w:r>
      <w:r>
        <w:rPr>
          <w:rFonts w:cstheme="minorHAnsi"/>
        </w:rPr>
        <w:t xml:space="preserve"> program </w:t>
      </w:r>
      <w:r w:rsidR="00104AD2" w:rsidRPr="00104AD2">
        <w:rPr>
          <w:rFonts w:cstheme="minorHAnsi"/>
          <w:i/>
        </w:rPr>
        <w:t>Tehnički odgoj i informatika</w:t>
      </w:r>
      <w:r w:rsidR="00104AD2">
        <w:rPr>
          <w:rFonts w:cstheme="minorHAnsi"/>
        </w:rPr>
        <w:t xml:space="preserve"> </w:t>
      </w:r>
      <w:r>
        <w:rPr>
          <w:rFonts w:cstheme="minorHAnsi"/>
        </w:rPr>
        <w:t>i Studijsk</w:t>
      </w:r>
      <w:r w:rsidR="00104AD2">
        <w:rPr>
          <w:rFonts w:cstheme="minorHAnsi"/>
        </w:rPr>
        <w:t>i</w:t>
      </w:r>
      <w:r>
        <w:rPr>
          <w:rFonts w:cstheme="minorHAnsi"/>
        </w:rPr>
        <w:t xml:space="preserve"> program </w:t>
      </w:r>
      <w:r w:rsidRPr="00311FD8">
        <w:rPr>
          <w:rFonts w:cstheme="minorHAnsi"/>
          <w:i/>
        </w:rPr>
        <w:t>ostalih fakulteta</w:t>
      </w:r>
      <w:r>
        <w:rPr>
          <w:rFonts w:cstheme="minorHAnsi"/>
        </w:rPr>
        <w:t xml:space="preserve"> (matični predmeti Fakulteta elektrotehnike u Tuzli) </w:t>
      </w:r>
      <w:r w:rsidRPr="00882695">
        <w:rPr>
          <w:rFonts w:cstheme="minorHAnsi"/>
        </w:rPr>
        <w:t xml:space="preserve">u akademskoj 2024/2025. </w:t>
      </w:r>
      <w:r>
        <w:rPr>
          <w:rFonts w:cstheme="minorHAnsi"/>
        </w:rPr>
        <w:t>g</w:t>
      </w:r>
      <w:r w:rsidRPr="00882695">
        <w:rPr>
          <w:rFonts w:cstheme="minorHAnsi"/>
        </w:rPr>
        <w:t>odini</w:t>
      </w:r>
      <w:r>
        <w:rPr>
          <w:rFonts w:cstheme="minorHAnsi"/>
        </w:rPr>
        <w:t>.</w:t>
      </w:r>
    </w:p>
    <w:p w:rsidR="00AB606F" w:rsidRDefault="00AB606F" w:rsidP="00882695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</w:t>
      </w: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Sastavni dio Prijedloga odluke</w:t>
      </w:r>
      <w:r w:rsidR="00311FD8">
        <w:rPr>
          <w:rFonts w:cstheme="minorHAnsi"/>
        </w:rPr>
        <w:t xml:space="preserve"> su </w:t>
      </w:r>
      <w:r w:rsidR="00311FD8" w:rsidRPr="00882695">
        <w:rPr>
          <w:rFonts w:cstheme="minorHAnsi"/>
        </w:rPr>
        <w:t>izmjen</w:t>
      </w:r>
      <w:r w:rsidR="00311FD8">
        <w:rPr>
          <w:rFonts w:cstheme="minorHAnsi"/>
        </w:rPr>
        <w:t>e</w:t>
      </w:r>
      <w:r w:rsidR="00311FD8" w:rsidRPr="00882695">
        <w:rPr>
          <w:rFonts w:cstheme="minorHAnsi"/>
        </w:rPr>
        <w:t xml:space="preserve"> i dopun</w:t>
      </w:r>
      <w:r w:rsidR="00311FD8">
        <w:rPr>
          <w:rFonts w:cstheme="minorHAnsi"/>
        </w:rPr>
        <w:t>e</w:t>
      </w:r>
      <w:r w:rsidR="00311FD8" w:rsidRPr="00882695">
        <w:rPr>
          <w:rFonts w:cstheme="minorHAnsi"/>
        </w:rPr>
        <w:t xml:space="preserve"> Plana realizacije nastave</w:t>
      </w:r>
      <w:r>
        <w:rPr>
          <w:rFonts w:cstheme="minorHAnsi"/>
        </w:rPr>
        <w:t>.</w:t>
      </w: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III</w:t>
      </w: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Pr="00166107" w:rsidRDefault="00AB606F" w:rsidP="00AB606F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Prijedlog odluke dostavlja se Senatu Univerziteta na daljnji postupak.</w:t>
      </w: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  <w:rPr>
          <w:rFonts w:cstheme="minorHAnsi"/>
        </w:rPr>
      </w:pPr>
    </w:p>
    <w:p w:rsidR="00AB606F" w:rsidRPr="00166107" w:rsidRDefault="00AB606F" w:rsidP="00AB606F">
      <w:pPr>
        <w:pStyle w:val="NoSpacing"/>
        <w:jc w:val="both"/>
        <w:rPr>
          <w:rFonts w:cstheme="minorHAnsi"/>
        </w:rPr>
      </w:pPr>
    </w:p>
    <w:p w:rsidR="00AB606F" w:rsidRDefault="00AB606F" w:rsidP="00AB606F">
      <w:pPr>
        <w:pStyle w:val="NoSpacing"/>
        <w:jc w:val="both"/>
      </w:pPr>
      <w:r>
        <w:t>Dostaviti:</w:t>
      </w:r>
    </w:p>
    <w:p w:rsidR="00AB606F" w:rsidRDefault="00AB606F" w:rsidP="00AB606F">
      <w:pPr>
        <w:pStyle w:val="NoSpacing"/>
        <w:jc w:val="both"/>
      </w:pPr>
      <w:r>
        <w:t>1x Senat</w:t>
      </w:r>
      <w:r w:rsidR="00311FD8">
        <w:t xml:space="preserve"> Univerziteta</w:t>
      </w:r>
    </w:p>
    <w:p w:rsidR="00AB606F" w:rsidRDefault="00AB606F" w:rsidP="00AB606F">
      <w:pPr>
        <w:pStyle w:val="NoSpacing"/>
        <w:jc w:val="both"/>
      </w:pPr>
      <w:r>
        <w:t>1x Ured za nastavu i studentska pitanja</w:t>
      </w:r>
    </w:p>
    <w:p w:rsidR="00AB606F" w:rsidRDefault="00AB606F" w:rsidP="00AB606F">
      <w:pPr>
        <w:pStyle w:val="NoSpacing"/>
        <w:jc w:val="both"/>
      </w:pPr>
      <w:r>
        <w:t>1x Evidencija NNV-a</w:t>
      </w:r>
    </w:p>
    <w:p w:rsidR="00AB606F" w:rsidRDefault="00AB606F" w:rsidP="00AB606F">
      <w:pPr>
        <w:pStyle w:val="NoSpacing"/>
        <w:jc w:val="both"/>
      </w:pPr>
      <w:r>
        <w:t>1x a/a</w:t>
      </w: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  <w:r>
        <w:t xml:space="preserve">                                                                                                        PREDSJEDAVAJUĆA NNV-a</w:t>
      </w:r>
    </w:p>
    <w:p w:rsidR="00AB606F" w:rsidRDefault="00AB606F" w:rsidP="00AB606F">
      <w:pPr>
        <w:pStyle w:val="NoSpacing"/>
        <w:jc w:val="both"/>
      </w:pPr>
      <w:r>
        <w:t xml:space="preserve">                                                                                                                    DEKANICA</w:t>
      </w: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  <w:r>
        <w:t xml:space="preserve">                                                                                              Dr. sci. Nerdina Mehinović, vanr. prof.</w:t>
      </w: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AB606F" w:rsidRDefault="00AB606F" w:rsidP="00AB606F">
      <w:pPr>
        <w:pStyle w:val="NoSpacing"/>
        <w:jc w:val="both"/>
      </w:pPr>
    </w:p>
    <w:p w:rsidR="00980207" w:rsidRDefault="00980207" w:rsidP="00A811A2">
      <w:pPr>
        <w:spacing w:after="0" w:line="240" w:lineRule="auto"/>
        <w:rPr>
          <w:rFonts w:cstheme="minorHAnsi"/>
        </w:rPr>
      </w:pPr>
    </w:p>
    <w:p w:rsidR="00980207" w:rsidRDefault="00980207" w:rsidP="00A811A2">
      <w:pPr>
        <w:spacing w:after="0" w:line="240" w:lineRule="auto"/>
        <w:rPr>
          <w:rFonts w:cstheme="minorHAnsi"/>
        </w:rPr>
      </w:pPr>
    </w:p>
    <w:p w:rsidR="00980207" w:rsidRDefault="00980207" w:rsidP="00A811A2">
      <w:pPr>
        <w:spacing w:after="0" w:line="240" w:lineRule="auto"/>
        <w:rPr>
          <w:rFonts w:cstheme="minorHAnsi"/>
        </w:rPr>
      </w:pPr>
    </w:p>
    <w:p w:rsidR="00A811A2" w:rsidRPr="00882695" w:rsidRDefault="00A811A2" w:rsidP="00A811A2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UNIVERZITET U TUZLI</w:t>
      </w:r>
    </w:p>
    <w:p w:rsidR="00A811A2" w:rsidRPr="00882695" w:rsidRDefault="00A811A2" w:rsidP="00A811A2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FAKULTET ELEKTROTEHNIKE</w:t>
      </w:r>
    </w:p>
    <w:p w:rsidR="00A811A2" w:rsidRPr="00407F7C" w:rsidRDefault="00A811A2" w:rsidP="00A811A2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Broj: 02/4-</w:t>
      </w:r>
      <w:r>
        <w:rPr>
          <w:rFonts w:cstheme="minorHAnsi"/>
        </w:rPr>
        <w:t>5574</w:t>
      </w:r>
      <w:r w:rsidRPr="00407F7C">
        <w:rPr>
          <w:rFonts w:cstheme="minorHAnsi"/>
        </w:rPr>
        <w:t>-1</w:t>
      </w:r>
      <w:r>
        <w:rPr>
          <w:rFonts w:cstheme="minorHAnsi"/>
        </w:rPr>
        <w:t>.3.1</w:t>
      </w:r>
      <w:r w:rsidRPr="00407F7C">
        <w:rPr>
          <w:rFonts w:cstheme="minorHAnsi"/>
        </w:rPr>
        <w:t>/2</w:t>
      </w:r>
      <w:r>
        <w:rPr>
          <w:rFonts w:cstheme="minorHAnsi"/>
        </w:rPr>
        <w:t>4</w:t>
      </w:r>
    </w:p>
    <w:p w:rsidR="00A811A2" w:rsidRPr="00407F7C" w:rsidRDefault="00A811A2" w:rsidP="00A811A2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Tuzla, 09.</w:t>
      </w:r>
      <w:r>
        <w:rPr>
          <w:rFonts w:cstheme="minorHAnsi"/>
        </w:rPr>
        <w:t>10.</w:t>
      </w:r>
      <w:r w:rsidRPr="00407F7C">
        <w:rPr>
          <w:rFonts w:cstheme="minorHAnsi"/>
        </w:rPr>
        <w:t xml:space="preserve"> 202</w:t>
      </w:r>
      <w:r>
        <w:rPr>
          <w:rFonts w:cstheme="minorHAnsi"/>
        </w:rPr>
        <w:t>4</w:t>
      </w:r>
      <w:r w:rsidRPr="00407F7C">
        <w:rPr>
          <w:rFonts w:cstheme="minorHAnsi"/>
        </w:rPr>
        <w:t>. god.</w:t>
      </w:r>
    </w:p>
    <w:p w:rsidR="00A811A2" w:rsidRPr="00407F7C" w:rsidRDefault="00A811A2" w:rsidP="00A811A2">
      <w:pPr>
        <w:spacing w:after="0" w:line="240" w:lineRule="auto"/>
        <w:rPr>
          <w:rFonts w:cstheme="minorHAnsi"/>
        </w:rPr>
      </w:pPr>
    </w:p>
    <w:p w:rsidR="00A811A2" w:rsidRDefault="00A811A2" w:rsidP="00A811A2">
      <w:pPr>
        <w:rPr>
          <w:rFonts w:cstheme="minorHAnsi"/>
        </w:rPr>
      </w:pPr>
    </w:p>
    <w:p w:rsidR="00A811A2" w:rsidRDefault="00A811A2" w:rsidP="00A811A2">
      <w:pPr>
        <w:pStyle w:val="NoSpacing"/>
        <w:jc w:val="both"/>
      </w:pPr>
      <w:r>
        <w:t>Na osnovu člana 125. stav (1) tačka m) Statuta JU Univerzitet u Tuzli (Prečišćeni teks), i prijedloga Prodekana za nastavu i studentska pitanja, Naučno-nastavno vijeće Fakulteta elektrotehnike Univerziteta na II  redovnoj sjednici održanoj  09.10. 2024. godine, je utvrdilo prijedlog</w:t>
      </w:r>
    </w:p>
    <w:p w:rsidR="00A811A2" w:rsidRDefault="00A811A2" w:rsidP="00A811A2">
      <w:pPr>
        <w:pStyle w:val="NoSpacing"/>
        <w:jc w:val="both"/>
      </w:pPr>
    </w:p>
    <w:p w:rsidR="00A811A2" w:rsidRDefault="00A811A2" w:rsidP="00A811A2">
      <w:pPr>
        <w:pStyle w:val="NoSpacing"/>
        <w:jc w:val="both"/>
      </w:pPr>
    </w:p>
    <w:p w:rsidR="00A811A2" w:rsidRPr="00882695" w:rsidRDefault="00A811A2" w:rsidP="00A811A2">
      <w:pPr>
        <w:pStyle w:val="NoSpacing"/>
        <w:jc w:val="center"/>
      </w:pPr>
      <w:r w:rsidRPr="00882695">
        <w:t xml:space="preserve"> ODLUKE</w:t>
      </w:r>
    </w:p>
    <w:p w:rsidR="00A811A2" w:rsidRPr="00882695" w:rsidRDefault="00A811A2" w:rsidP="00A811A2">
      <w:pPr>
        <w:pStyle w:val="NoSpacing"/>
        <w:jc w:val="center"/>
        <w:rPr>
          <w:rFonts w:cstheme="minorHAnsi"/>
        </w:rPr>
      </w:pPr>
      <w:r w:rsidRPr="00882695">
        <w:rPr>
          <w:rFonts w:cstheme="minorHAnsi"/>
        </w:rPr>
        <w:t xml:space="preserve">Plana realizacije nastave za nastavnike na </w:t>
      </w:r>
      <w:r>
        <w:rPr>
          <w:rFonts w:cstheme="minorHAnsi"/>
        </w:rPr>
        <w:t>I</w:t>
      </w:r>
      <w:r w:rsidRPr="00882695">
        <w:rPr>
          <w:rFonts w:cstheme="minorHAnsi"/>
        </w:rPr>
        <w:t>I ciklusu studija u akademskoj 2024/2025. godini</w:t>
      </w:r>
    </w:p>
    <w:p w:rsidR="00A811A2" w:rsidRDefault="00A811A2" w:rsidP="00A811A2">
      <w:pPr>
        <w:pStyle w:val="NoSpacing"/>
        <w:jc w:val="center"/>
        <w:rPr>
          <w:rFonts w:cstheme="minorHAnsi"/>
          <w:b/>
        </w:rPr>
      </w:pPr>
    </w:p>
    <w:p w:rsidR="00A811A2" w:rsidRDefault="00A811A2" w:rsidP="00A811A2">
      <w:pPr>
        <w:pStyle w:val="NoSpacing"/>
        <w:jc w:val="center"/>
        <w:rPr>
          <w:rFonts w:cstheme="minorHAnsi"/>
          <w:b/>
        </w:rPr>
      </w:pPr>
    </w:p>
    <w:p w:rsidR="00A811A2" w:rsidRPr="00166107" w:rsidRDefault="00A811A2" w:rsidP="00A811A2">
      <w:pPr>
        <w:pStyle w:val="NoSpacing"/>
        <w:jc w:val="center"/>
        <w:rPr>
          <w:rFonts w:cstheme="minorHAnsi"/>
        </w:rPr>
      </w:pPr>
      <w:r w:rsidRPr="00166107">
        <w:rPr>
          <w:rFonts w:cstheme="minorHAnsi"/>
        </w:rPr>
        <w:t>I</w:t>
      </w:r>
    </w:p>
    <w:p w:rsidR="00A811A2" w:rsidRDefault="00A811A2" w:rsidP="00A811A2">
      <w:pPr>
        <w:pStyle w:val="NoSpacing"/>
        <w:jc w:val="center"/>
        <w:rPr>
          <w:rFonts w:cstheme="minorHAnsi"/>
          <w:b/>
        </w:rPr>
      </w:pPr>
    </w:p>
    <w:p w:rsidR="00A811A2" w:rsidRPr="00882695" w:rsidRDefault="00A811A2" w:rsidP="00A811A2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Predlaže se Senatu Univerziteta usvajanje </w:t>
      </w:r>
      <w:r w:rsidRPr="00166107">
        <w:rPr>
          <w:rFonts w:cstheme="minorHAnsi"/>
        </w:rPr>
        <w:t>Prijedlog</w:t>
      </w:r>
      <w:r>
        <w:rPr>
          <w:rFonts w:cstheme="minorHAnsi"/>
        </w:rPr>
        <w:t>a</w:t>
      </w:r>
      <w:r w:rsidRPr="00166107">
        <w:rPr>
          <w:rFonts w:cstheme="minorHAnsi"/>
        </w:rPr>
        <w:t xml:space="preserve"> odluke </w:t>
      </w:r>
      <w:r w:rsidRPr="00882695">
        <w:rPr>
          <w:rFonts w:cstheme="minorHAnsi"/>
        </w:rPr>
        <w:t>Plana realizacije nastave za nastavnike na I</w:t>
      </w:r>
      <w:r>
        <w:rPr>
          <w:rFonts w:cstheme="minorHAnsi"/>
        </w:rPr>
        <w:t>I</w:t>
      </w:r>
      <w:r w:rsidRPr="00882695">
        <w:rPr>
          <w:rFonts w:cstheme="minorHAnsi"/>
        </w:rPr>
        <w:t xml:space="preserve"> ciklusu studija </w:t>
      </w:r>
      <w:r>
        <w:rPr>
          <w:rFonts w:cstheme="minorHAnsi"/>
        </w:rPr>
        <w:t xml:space="preserve">na Studijskom programu </w:t>
      </w:r>
      <w:r w:rsidRPr="00311FD8">
        <w:rPr>
          <w:rFonts w:cstheme="minorHAnsi"/>
          <w:i/>
        </w:rPr>
        <w:t>Elektrotehnika i računarstvo</w:t>
      </w:r>
      <w:r>
        <w:rPr>
          <w:rFonts w:cstheme="minorHAnsi"/>
        </w:rPr>
        <w:t xml:space="preserve"> </w:t>
      </w:r>
      <w:r w:rsidRPr="00882695">
        <w:rPr>
          <w:rFonts w:cstheme="minorHAnsi"/>
        </w:rPr>
        <w:t xml:space="preserve">u akademskoj 2024/2025. </w:t>
      </w:r>
      <w:r>
        <w:rPr>
          <w:rFonts w:cstheme="minorHAnsi"/>
        </w:rPr>
        <w:t>g</w:t>
      </w:r>
      <w:r w:rsidRPr="00882695">
        <w:rPr>
          <w:rFonts w:cstheme="minorHAnsi"/>
        </w:rPr>
        <w:t>odini</w:t>
      </w:r>
      <w:r>
        <w:rPr>
          <w:rFonts w:cstheme="minorHAnsi"/>
        </w:rPr>
        <w:t>.</w:t>
      </w: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</w:t>
      </w: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Sastavni dio Prijedloga odluke  je </w:t>
      </w:r>
      <w:r w:rsidRPr="00882695">
        <w:rPr>
          <w:rFonts w:cstheme="minorHAnsi"/>
        </w:rPr>
        <w:t>Plan realizacije nastave</w:t>
      </w:r>
      <w:r>
        <w:rPr>
          <w:rFonts w:cstheme="minorHAnsi"/>
        </w:rPr>
        <w:t>.</w:t>
      </w: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III</w:t>
      </w: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Pr="00166107" w:rsidRDefault="00A811A2" w:rsidP="00A811A2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Prijedlog odluke dostavlja se Senatu Univerziteta na daljnji postupak.</w:t>
      </w: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  <w:rPr>
          <w:rFonts w:cstheme="minorHAnsi"/>
        </w:rPr>
      </w:pPr>
    </w:p>
    <w:p w:rsidR="00A811A2" w:rsidRPr="00166107" w:rsidRDefault="00A811A2" w:rsidP="00A811A2">
      <w:pPr>
        <w:pStyle w:val="NoSpacing"/>
        <w:jc w:val="both"/>
        <w:rPr>
          <w:rFonts w:cstheme="minorHAnsi"/>
        </w:rPr>
      </w:pPr>
    </w:p>
    <w:p w:rsidR="00A811A2" w:rsidRDefault="00A811A2" w:rsidP="00A811A2">
      <w:pPr>
        <w:pStyle w:val="NoSpacing"/>
        <w:jc w:val="both"/>
      </w:pPr>
      <w:r>
        <w:t>Dostaviti:</w:t>
      </w:r>
    </w:p>
    <w:p w:rsidR="00A811A2" w:rsidRDefault="00A811A2" w:rsidP="00A811A2">
      <w:pPr>
        <w:pStyle w:val="NoSpacing"/>
        <w:jc w:val="both"/>
      </w:pPr>
      <w:r>
        <w:t>1x Senat Univerziteta</w:t>
      </w:r>
    </w:p>
    <w:p w:rsidR="00A811A2" w:rsidRDefault="00A811A2" w:rsidP="00A811A2">
      <w:pPr>
        <w:pStyle w:val="NoSpacing"/>
        <w:jc w:val="both"/>
      </w:pPr>
      <w:r>
        <w:t>1x Ured za nastavu i studentska pitanja</w:t>
      </w:r>
    </w:p>
    <w:p w:rsidR="00A811A2" w:rsidRDefault="00A811A2" w:rsidP="00A811A2">
      <w:pPr>
        <w:pStyle w:val="NoSpacing"/>
        <w:jc w:val="both"/>
      </w:pPr>
      <w:r>
        <w:t>1x Evidencija NNV-a</w:t>
      </w:r>
    </w:p>
    <w:p w:rsidR="00A811A2" w:rsidRDefault="00A811A2" w:rsidP="00A811A2">
      <w:pPr>
        <w:pStyle w:val="NoSpacing"/>
        <w:jc w:val="both"/>
      </w:pPr>
      <w:r>
        <w:t>1x a/a</w:t>
      </w:r>
    </w:p>
    <w:p w:rsidR="00A811A2" w:rsidRDefault="00A811A2" w:rsidP="00A811A2">
      <w:pPr>
        <w:pStyle w:val="NoSpacing"/>
        <w:jc w:val="both"/>
      </w:pPr>
    </w:p>
    <w:p w:rsidR="00A811A2" w:rsidRDefault="00A811A2" w:rsidP="00A811A2">
      <w:pPr>
        <w:pStyle w:val="NoSpacing"/>
        <w:jc w:val="both"/>
      </w:pPr>
    </w:p>
    <w:p w:rsidR="00A811A2" w:rsidRDefault="00A811A2" w:rsidP="00A811A2">
      <w:pPr>
        <w:pStyle w:val="NoSpacing"/>
        <w:jc w:val="both"/>
      </w:pPr>
      <w:r>
        <w:t xml:space="preserve">                                                                                                        PREDSJEDAVAJUĆA NNV-a</w:t>
      </w:r>
    </w:p>
    <w:p w:rsidR="00A811A2" w:rsidRDefault="00A811A2" w:rsidP="00A811A2">
      <w:pPr>
        <w:pStyle w:val="NoSpacing"/>
        <w:jc w:val="both"/>
      </w:pPr>
      <w:r>
        <w:t xml:space="preserve">                                                                                                                    DEKANICA</w:t>
      </w:r>
    </w:p>
    <w:p w:rsidR="00A811A2" w:rsidRDefault="00A811A2" w:rsidP="00A811A2">
      <w:pPr>
        <w:pStyle w:val="NoSpacing"/>
        <w:jc w:val="both"/>
      </w:pPr>
    </w:p>
    <w:p w:rsidR="00A811A2" w:rsidRDefault="00A811A2" w:rsidP="00A811A2">
      <w:pPr>
        <w:pStyle w:val="NoSpacing"/>
        <w:jc w:val="both"/>
      </w:pPr>
    </w:p>
    <w:p w:rsidR="00A811A2" w:rsidRDefault="00A811A2" w:rsidP="00A811A2">
      <w:pPr>
        <w:pStyle w:val="NoSpacing"/>
        <w:jc w:val="both"/>
      </w:pPr>
      <w:r>
        <w:t xml:space="preserve">                                                                                              Dr. sci. Nerdina Mehinović, vanr. prof.</w:t>
      </w:r>
    </w:p>
    <w:p w:rsidR="00AB606F" w:rsidRDefault="00AB606F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Pr="00882695" w:rsidRDefault="00980207" w:rsidP="00980207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UNIVERZITET U TUZLI</w:t>
      </w:r>
    </w:p>
    <w:p w:rsidR="00980207" w:rsidRPr="00882695" w:rsidRDefault="00980207" w:rsidP="00980207">
      <w:pPr>
        <w:spacing w:after="0" w:line="240" w:lineRule="auto"/>
        <w:rPr>
          <w:rFonts w:cstheme="minorHAnsi"/>
        </w:rPr>
      </w:pPr>
      <w:r w:rsidRPr="00882695">
        <w:rPr>
          <w:rFonts w:cstheme="minorHAnsi"/>
        </w:rPr>
        <w:t>FAKULTET ELEKTROTEHNIKE</w:t>
      </w:r>
    </w:p>
    <w:p w:rsidR="00980207" w:rsidRPr="00407F7C" w:rsidRDefault="00980207" w:rsidP="00980207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Broj: 02/4-</w:t>
      </w:r>
      <w:r>
        <w:rPr>
          <w:rFonts w:cstheme="minorHAnsi"/>
        </w:rPr>
        <w:t>5574</w:t>
      </w:r>
      <w:r w:rsidRPr="00407F7C">
        <w:rPr>
          <w:rFonts w:cstheme="minorHAnsi"/>
        </w:rPr>
        <w:t>-1</w:t>
      </w:r>
      <w:r>
        <w:rPr>
          <w:rFonts w:cstheme="minorHAnsi"/>
        </w:rPr>
        <w:t>.3.2</w:t>
      </w:r>
      <w:r w:rsidRPr="00407F7C">
        <w:rPr>
          <w:rFonts w:cstheme="minorHAnsi"/>
        </w:rPr>
        <w:t>/2</w:t>
      </w:r>
      <w:r>
        <w:rPr>
          <w:rFonts w:cstheme="minorHAnsi"/>
        </w:rPr>
        <w:t>4</w:t>
      </w:r>
    </w:p>
    <w:p w:rsidR="00980207" w:rsidRPr="00407F7C" w:rsidRDefault="00980207" w:rsidP="00980207">
      <w:pPr>
        <w:spacing w:after="0" w:line="240" w:lineRule="auto"/>
        <w:rPr>
          <w:rFonts w:cstheme="minorHAnsi"/>
        </w:rPr>
      </w:pPr>
      <w:r w:rsidRPr="00407F7C">
        <w:rPr>
          <w:rFonts w:cstheme="minorHAnsi"/>
        </w:rPr>
        <w:t>Tuzla, 09.</w:t>
      </w:r>
      <w:r>
        <w:rPr>
          <w:rFonts w:cstheme="minorHAnsi"/>
        </w:rPr>
        <w:t>10.</w:t>
      </w:r>
      <w:r w:rsidRPr="00407F7C">
        <w:rPr>
          <w:rFonts w:cstheme="minorHAnsi"/>
        </w:rPr>
        <w:t xml:space="preserve"> 202</w:t>
      </w:r>
      <w:r>
        <w:rPr>
          <w:rFonts w:cstheme="minorHAnsi"/>
        </w:rPr>
        <w:t>4</w:t>
      </w:r>
      <w:r w:rsidRPr="00407F7C">
        <w:rPr>
          <w:rFonts w:cstheme="minorHAnsi"/>
        </w:rPr>
        <w:t>. god.</w:t>
      </w:r>
    </w:p>
    <w:p w:rsidR="00980207" w:rsidRPr="00407F7C" w:rsidRDefault="00980207" w:rsidP="00980207">
      <w:pPr>
        <w:spacing w:after="0" w:line="240" w:lineRule="auto"/>
        <w:rPr>
          <w:rFonts w:cstheme="minorHAnsi"/>
        </w:rPr>
      </w:pPr>
    </w:p>
    <w:p w:rsidR="00980207" w:rsidRDefault="00980207" w:rsidP="00980207">
      <w:pPr>
        <w:rPr>
          <w:rFonts w:cstheme="minorHAnsi"/>
        </w:rPr>
      </w:pPr>
    </w:p>
    <w:p w:rsidR="00980207" w:rsidRDefault="00980207" w:rsidP="00980207">
      <w:pPr>
        <w:pStyle w:val="NoSpacing"/>
        <w:jc w:val="both"/>
      </w:pPr>
      <w:r>
        <w:t>Na osnovu člana 125. stav (1) tačka m) Statuta JU Univerzitet u Tuzli (Prečišćeni teks), i prijedloga Prodekana za nastavu i studentska pitanja, Naučno-nastavno vijeće Fakulteta elektrotehnike Univerziteta na II  redovnoj sjednici održanoj  09.10. 2024. godine, je utvrdilo prijedlog</w:t>
      </w:r>
    </w:p>
    <w:p w:rsidR="00980207" w:rsidRDefault="00980207" w:rsidP="00980207">
      <w:pPr>
        <w:pStyle w:val="NoSpacing"/>
        <w:jc w:val="both"/>
      </w:pPr>
    </w:p>
    <w:p w:rsidR="00980207" w:rsidRDefault="00980207" w:rsidP="00980207">
      <w:pPr>
        <w:pStyle w:val="NoSpacing"/>
        <w:jc w:val="both"/>
      </w:pPr>
    </w:p>
    <w:p w:rsidR="00980207" w:rsidRPr="00882695" w:rsidRDefault="00980207" w:rsidP="00980207">
      <w:pPr>
        <w:pStyle w:val="NoSpacing"/>
        <w:jc w:val="center"/>
      </w:pPr>
      <w:r w:rsidRPr="00882695">
        <w:t xml:space="preserve"> ODLUKE</w:t>
      </w:r>
    </w:p>
    <w:p w:rsidR="00980207" w:rsidRPr="00882695" w:rsidRDefault="00980207" w:rsidP="00980207">
      <w:pPr>
        <w:pStyle w:val="NoSpacing"/>
        <w:jc w:val="center"/>
        <w:rPr>
          <w:rFonts w:cstheme="minorHAnsi"/>
        </w:rPr>
      </w:pPr>
      <w:r w:rsidRPr="00882695">
        <w:rPr>
          <w:rFonts w:cstheme="minorHAnsi"/>
        </w:rPr>
        <w:t xml:space="preserve">Plana realizacije nastave za nastavnike na </w:t>
      </w:r>
      <w:r>
        <w:rPr>
          <w:rFonts w:cstheme="minorHAnsi"/>
        </w:rPr>
        <w:t>II</w:t>
      </w:r>
      <w:r w:rsidRPr="00882695">
        <w:rPr>
          <w:rFonts w:cstheme="minorHAnsi"/>
        </w:rPr>
        <w:t>I ciklusu studija u akademskoj 2024/2025. godini</w:t>
      </w:r>
    </w:p>
    <w:p w:rsidR="00980207" w:rsidRDefault="00980207" w:rsidP="00980207">
      <w:pPr>
        <w:pStyle w:val="NoSpacing"/>
        <w:jc w:val="center"/>
        <w:rPr>
          <w:rFonts w:cstheme="minorHAnsi"/>
          <w:b/>
        </w:rPr>
      </w:pPr>
    </w:p>
    <w:p w:rsidR="00980207" w:rsidRDefault="00980207" w:rsidP="00980207">
      <w:pPr>
        <w:pStyle w:val="NoSpacing"/>
        <w:jc w:val="center"/>
        <w:rPr>
          <w:rFonts w:cstheme="minorHAnsi"/>
          <w:b/>
        </w:rPr>
      </w:pPr>
    </w:p>
    <w:p w:rsidR="00980207" w:rsidRPr="00166107" w:rsidRDefault="00980207" w:rsidP="00980207">
      <w:pPr>
        <w:pStyle w:val="NoSpacing"/>
        <w:jc w:val="center"/>
        <w:rPr>
          <w:rFonts w:cstheme="minorHAnsi"/>
        </w:rPr>
      </w:pPr>
      <w:r w:rsidRPr="00166107">
        <w:rPr>
          <w:rFonts w:cstheme="minorHAnsi"/>
        </w:rPr>
        <w:t>I</w:t>
      </w:r>
    </w:p>
    <w:p w:rsidR="00980207" w:rsidRDefault="00980207" w:rsidP="00980207">
      <w:pPr>
        <w:pStyle w:val="NoSpacing"/>
        <w:jc w:val="center"/>
        <w:rPr>
          <w:rFonts w:cstheme="minorHAnsi"/>
          <w:b/>
        </w:rPr>
      </w:pPr>
    </w:p>
    <w:p w:rsidR="00980207" w:rsidRPr="00882695" w:rsidRDefault="00980207" w:rsidP="00980207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Predlaže se Senatu Univerziteta usvajanje </w:t>
      </w:r>
      <w:r w:rsidRPr="00166107">
        <w:rPr>
          <w:rFonts w:cstheme="minorHAnsi"/>
        </w:rPr>
        <w:t>Prijedlog</w:t>
      </w:r>
      <w:r>
        <w:rPr>
          <w:rFonts w:cstheme="minorHAnsi"/>
        </w:rPr>
        <w:t>a</w:t>
      </w:r>
      <w:r w:rsidRPr="00166107">
        <w:rPr>
          <w:rFonts w:cstheme="minorHAnsi"/>
        </w:rPr>
        <w:t xml:space="preserve"> odluke </w:t>
      </w:r>
      <w:r w:rsidRPr="00882695">
        <w:rPr>
          <w:rFonts w:cstheme="minorHAnsi"/>
        </w:rPr>
        <w:t xml:space="preserve">Plana realizacije nastave za nastavnike na </w:t>
      </w:r>
      <w:r>
        <w:rPr>
          <w:rFonts w:cstheme="minorHAnsi"/>
        </w:rPr>
        <w:t>I</w:t>
      </w:r>
      <w:r w:rsidRPr="00882695">
        <w:rPr>
          <w:rFonts w:cstheme="minorHAnsi"/>
        </w:rPr>
        <w:t>I</w:t>
      </w:r>
      <w:r>
        <w:rPr>
          <w:rFonts w:cstheme="minorHAnsi"/>
        </w:rPr>
        <w:t>I</w:t>
      </w:r>
      <w:r w:rsidRPr="00882695">
        <w:rPr>
          <w:rFonts w:cstheme="minorHAnsi"/>
        </w:rPr>
        <w:t xml:space="preserve"> ciklusu studija </w:t>
      </w:r>
      <w:r>
        <w:rPr>
          <w:rFonts w:cstheme="minorHAnsi"/>
        </w:rPr>
        <w:t xml:space="preserve">na Studijskom programu </w:t>
      </w:r>
      <w:r w:rsidRPr="00311FD8">
        <w:rPr>
          <w:rFonts w:cstheme="minorHAnsi"/>
          <w:i/>
        </w:rPr>
        <w:t>Elektrotehnika i računarstvo</w:t>
      </w:r>
      <w:r>
        <w:rPr>
          <w:rFonts w:cstheme="minorHAnsi"/>
        </w:rPr>
        <w:t xml:space="preserve"> </w:t>
      </w:r>
      <w:r w:rsidRPr="00882695">
        <w:rPr>
          <w:rFonts w:cstheme="minorHAnsi"/>
        </w:rPr>
        <w:t xml:space="preserve">u akademskoj 2024/2025. </w:t>
      </w:r>
      <w:r>
        <w:rPr>
          <w:rFonts w:cstheme="minorHAnsi"/>
        </w:rPr>
        <w:t>g</w:t>
      </w:r>
      <w:r w:rsidRPr="00882695">
        <w:rPr>
          <w:rFonts w:cstheme="minorHAnsi"/>
        </w:rPr>
        <w:t>odini</w:t>
      </w:r>
      <w:r>
        <w:rPr>
          <w:rFonts w:cstheme="minorHAnsi"/>
        </w:rPr>
        <w:t>.</w:t>
      </w: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</w:t>
      </w: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  <w:r>
        <w:rPr>
          <w:rFonts w:cstheme="minorHAnsi"/>
        </w:rPr>
        <w:t xml:space="preserve">Sastavni dio Prijedloga odluke  je </w:t>
      </w:r>
      <w:r w:rsidRPr="00882695">
        <w:rPr>
          <w:rFonts w:cstheme="minorHAnsi"/>
        </w:rPr>
        <w:t>Plan realizacije nastave</w:t>
      </w:r>
      <w:r>
        <w:rPr>
          <w:rFonts w:cstheme="minorHAnsi"/>
        </w:rPr>
        <w:t>.</w:t>
      </w: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center"/>
        <w:rPr>
          <w:rFonts w:cstheme="minorHAnsi"/>
        </w:rPr>
      </w:pPr>
      <w:r>
        <w:rPr>
          <w:rFonts w:cstheme="minorHAnsi"/>
        </w:rPr>
        <w:t>III</w:t>
      </w: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Pr="00166107" w:rsidRDefault="00980207" w:rsidP="00980207">
      <w:pPr>
        <w:pStyle w:val="NoSpacing"/>
        <w:jc w:val="both"/>
        <w:rPr>
          <w:rFonts w:cstheme="minorHAnsi"/>
        </w:rPr>
      </w:pPr>
      <w:r>
        <w:rPr>
          <w:rFonts w:cstheme="minorHAnsi"/>
        </w:rPr>
        <w:t>Prijedlog odluke dostavlja se Senatu Univerziteta na daljnji postupak.</w:t>
      </w: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  <w:rPr>
          <w:rFonts w:cstheme="minorHAnsi"/>
        </w:rPr>
      </w:pPr>
    </w:p>
    <w:p w:rsidR="00980207" w:rsidRPr="00166107" w:rsidRDefault="00980207" w:rsidP="00980207">
      <w:pPr>
        <w:pStyle w:val="NoSpacing"/>
        <w:jc w:val="both"/>
        <w:rPr>
          <w:rFonts w:cstheme="minorHAnsi"/>
        </w:rPr>
      </w:pPr>
    </w:p>
    <w:p w:rsidR="00980207" w:rsidRDefault="00980207" w:rsidP="00980207">
      <w:pPr>
        <w:pStyle w:val="NoSpacing"/>
        <w:jc w:val="both"/>
      </w:pPr>
      <w:r>
        <w:t>Dostaviti:</w:t>
      </w:r>
    </w:p>
    <w:p w:rsidR="00980207" w:rsidRDefault="00980207" w:rsidP="00980207">
      <w:pPr>
        <w:pStyle w:val="NoSpacing"/>
        <w:jc w:val="both"/>
      </w:pPr>
      <w:r>
        <w:t>1x Senat Univerziteta</w:t>
      </w:r>
    </w:p>
    <w:p w:rsidR="00980207" w:rsidRDefault="00980207" w:rsidP="00980207">
      <w:pPr>
        <w:pStyle w:val="NoSpacing"/>
        <w:jc w:val="both"/>
      </w:pPr>
      <w:r>
        <w:t>1x Ured za nastavu i studentska pitanja</w:t>
      </w:r>
    </w:p>
    <w:p w:rsidR="00980207" w:rsidRDefault="00980207" w:rsidP="00980207">
      <w:pPr>
        <w:pStyle w:val="NoSpacing"/>
        <w:jc w:val="both"/>
      </w:pPr>
      <w:r>
        <w:t>1x Evidencija NNV-a</w:t>
      </w:r>
    </w:p>
    <w:p w:rsidR="00980207" w:rsidRDefault="00980207" w:rsidP="00980207">
      <w:pPr>
        <w:pStyle w:val="NoSpacing"/>
        <w:jc w:val="both"/>
      </w:pPr>
      <w:r>
        <w:t>1x a/a</w:t>
      </w:r>
    </w:p>
    <w:p w:rsidR="00980207" w:rsidRDefault="00980207" w:rsidP="00980207">
      <w:pPr>
        <w:pStyle w:val="NoSpacing"/>
        <w:jc w:val="both"/>
      </w:pPr>
    </w:p>
    <w:p w:rsidR="00980207" w:rsidRDefault="00980207" w:rsidP="00980207">
      <w:pPr>
        <w:pStyle w:val="NoSpacing"/>
        <w:jc w:val="both"/>
      </w:pPr>
    </w:p>
    <w:p w:rsidR="00980207" w:rsidRDefault="00980207" w:rsidP="00980207">
      <w:pPr>
        <w:pStyle w:val="NoSpacing"/>
        <w:jc w:val="both"/>
      </w:pPr>
      <w:r>
        <w:t xml:space="preserve">                                                                                                        PREDSJEDAVAJUĆA NNV-a</w:t>
      </w:r>
    </w:p>
    <w:p w:rsidR="00980207" w:rsidRDefault="00980207" w:rsidP="00980207">
      <w:pPr>
        <w:pStyle w:val="NoSpacing"/>
        <w:jc w:val="both"/>
      </w:pPr>
      <w:r>
        <w:t xml:space="preserve">                                                                                                                    DEKANICA</w:t>
      </w:r>
    </w:p>
    <w:p w:rsidR="00980207" w:rsidRDefault="00980207" w:rsidP="00980207">
      <w:pPr>
        <w:pStyle w:val="NoSpacing"/>
        <w:jc w:val="both"/>
      </w:pPr>
    </w:p>
    <w:p w:rsidR="00980207" w:rsidRDefault="00980207" w:rsidP="00980207">
      <w:pPr>
        <w:pStyle w:val="NoSpacing"/>
        <w:jc w:val="both"/>
      </w:pPr>
    </w:p>
    <w:p w:rsidR="00980207" w:rsidRDefault="00980207" w:rsidP="00980207">
      <w:pPr>
        <w:pStyle w:val="NoSpacing"/>
        <w:jc w:val="both"/>
      </w:pPr>
      <w:r>
        <w:t xml:space="preserve">                                                                                              Dr. sci. Nerdina Mehinović, vanr. prof.</w:t>
      </w:r>
    </w:p>
    <w:p w:rsidR="00980207" w:rsidRDefault="00980207" w:rsidP="00980207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p w:rsidR="00980207" w:rsidRDefault="00980207" w:rsidP="00AB606F">
      <w:pPr>
        <w:pStyle w:val="NoSpacing"/>
        <w:jc w:val="both"/>
      </w:pPr>
    </w:p>
    <w:sectPr w:rsidR="00980207" w:rsidSect="004F79A3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6016"/>
    <w:multiLevelType w:val="multilevel"/>
    <w:tmpl w:val="7EC031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5380370"/>
    <w:multiLevelType w:val="multilevel"/>
    <w:tmpl w:val="399437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31AA0393"/>
    <w:multiLevelType w:val="multilevel"/>
    <w:tmpl w:val="1DB05D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33C24707"/>
    <w:multiLevelType w:val="multilevel"/>
    <w:tmpl w:val="DDDCC8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ADB6014"/>
    <w:multiLevelType w:val="multilevel"/>
    <w:tmpl w:val="D5747A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5">
    <w:nsid w:val="7AB36C7F"/>
    <w:multiLevelType w:val="hybridMultilevel"/>
    <w:tmpl w:val="1D86FE54"/>
    <w:lvl w:ilvl="0" w:tplc="041A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76222"/>
    <w:rsid w:val="00092992"/>
    <w:rsid w:val="00104AD2"/>
    <w:rsid w:val="0010602B"/>
    <w:rsid w:val="00111DCE"/>
    <w:rsid w:val="00166107"/>
    <w:rsid w:val="001B5BAF"/>
    <w:rsid w:val="001B7064"/>
    <w:rsid w:val="001C2E6B"/>
    <w:rsid w:val="001D7914"/>
    <w:rsid w:val="001F0FC3"/>
    <w:rsid w:val="002014D0"/>
    <w:rsid w:val="002261A4"/>
    <w:rsid w:val="002A0039"/>
    <w:rsid w:val="00311FD8"/>
    <w:rsid w:val="00321A7D"/>
    <w:rsid w:val="00353580"/>
    <w:rsid w:val="00407F7C"/>
    <w:rsid w:val="0044222E"/>
    <w:rsid w:val="004A63E2"/>
    <w:rsid w:val="004F1F7F"/>
    <w:rsid w:val="004F5B42"/>
    <w:rsid w:val="004F79A3"/>
    <w:rsid w:val="005229DC"/>
    <w:rsid w:val="005552FD"/>
    <w:rsid w:val="0059606B"/>
    <w:rsid w:val="005A729D"/>
    <w:rsid w:val="005C2904"/>
    <w:rsid w:val="005D0B51"/>
    <w:rsid w:val="005E40E4"/>
    <w:rsid w:val="005F558D"/>
    <w:rsid w:val="00612F4A"/>
    <w:rsid w:val="00650E0D"/>
    <w:rsid w:val="00654714"/>
    <w:rsid w:val="00720889"/>
    <w:rsid w:val="00773DA4"/>
    <w:rsid w:val="00834F36"/>
    <w:rsid w:val="0086146C"/>
    <w:rsid w:val="00861E37"/>
    <w:rsid w:val="00882695"/>
    <w:rsid w:val="00890FDC"/>
    <w:rsid w:val="008D3F72"/>
    <w:rsid w:val="008D58B7"/>
    <w:rsid w:val="008E6221"/>
    <w:rsid w:val="009252EF"/>
    <w:rsid w:val="00937DEE"/>
    <w:rsid w:val="009606F3"/>
    <w:rsid w:val="0097670E"/>
    <w:rsid w:val="00980207"/>
    <w:rsid w:val="00982782"/>
    <w:rsid w:val="009A1065"/>
    <w:rsid w:val="009B0110"/>
    <w:rsid w:val="009E7568"/>
    <w:rsid w:val="00A477FB"/>
    <w:rsid w:val="00A543FF"/>
    <w:rsid w:val="00A60F74"/>
    <w:rsid w:val="00A76222"/>
    <w:rsid w:val="00A811A2"/>
    <w:rsid w:val="00AB606F"/>
    <w:rsid w:val="00AE347B"/>
    <w:rsid w:val="00AE6DC8"/>
    <w:rsid w:val="00AF275B"/>
    <w:rsid w:val="00BA42A0"/>
    <w:rsid w:val="00C64F1E"/>
    <w:rsid w:val="00CA32BC"/>
    <w:rsid w:val="00CE4F4D"/>
    <w:rsid w:val="00D67B37"/>
    <w:rsid w:val="00D8308B"/>
    <w:rsid w:val="00DE008E"/>
    <w:rsid w:val="00E21841"/>
    <w:rsid w:val="00E703CD"/>
    <w:rsid w:val="00F50C21"/>
    <w:rsid w:val="00F6109F"/>
    <w:rsid w:val="00F75FD5"/>
    <w:rsid w:val="00FD0FBB"/>
    <w:rsid w:val="00FF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0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9A3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4F79A3"/>
    <w:pPr>
      <w:spacing w:after="0" w:line="240" w:lineRule="auto"/>
    </w:pPr>
  </w:style>
  <w:style w:type="character" w:customStyle="1" w:styleId="FontStyle11">
    <w:name w:val="Font Style11"/>
    <w:qFormat/>
    <w:rsid w:val="004F79A3"/>
    <w:rPr>
      <w:rFonts w:ascii="Times New Roman" w:hAnsi="Times New Roman"/>
      <w:b/>
      <w:sz w:val="22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sid w:val="004F79A3"/>
  </w:style>
  <w:style w:type="paragraph" w:styleId="BodyText">
    <w:name w:val="Body Text"/>
    <w:basedOn w:val="Normal"/>
    <w:link w:val="BodyTextChar"/>
    <w:rsid w:val="00407F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407F7C"/>
    <w:rPr>
      <w:rFonts w:ascii="Times New Roman" w:eastAsia="Times New Roman" w:hAnsi="Times New Roman" w:cs="Times New Roman"/>
      <w:b/>
      <w:sz w:val="28"/>
      <w:szCs w:val="20"/>
    </w:rPr>
  </w:style>
  <w:style w:type="paragraph" w:styleId="NormalWeb">
    <w:name w:val="Normal (Web)"/>
    <w:basedOn w:val="Normal"/>
    <w:uiPriority w:val="99"/>
    <w:unhideWhenUsed/>
    <w:rsid w:val="00925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F75FD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632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Munevera</dc:creator>
  <cp:lastModifiedBy>Munevera</cp:lastModifiedBy>
  <cp:revision>7</cp:revision>
  <cp:lastPrinted>2020-10-08T08:02:00Z</cp:lastPrinted>
  <dcterms:created xsi:type="dcterms:W3CDTF">2024-10-09T10:14:00Z</dcterms:created>
  <dcterms:modified xsi:type="dcterms:W3CDTF">2024-10-09T10:47:00Z</dcterms:modified>
</cp:coreProperties>
</file>