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05275">
        <w:rPr>
          <w:rFonts w:cs="Calibri"/>
          <w:b/>
          <w:sz w:val="24"/>
          <w:szCs w:val="24"/>
          <w:u w:val="single"/>
          <w:lang w:val="bs-Latn-BA"/>
        </w:rPr>
        <w:t xml:space="preserve"> i VJEŽBI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:rsidTr="00E72D65">
        <w:trPr>
          <w:trHeight w:val="57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0F3C1A">
              <w:rPr>
                <w:rFonts w:asciiTheme="minorHAnsi" w:hAnsiTheme="minorHAnsi" w:cstheme="minorHAnsi"/>
                <w:lang w:val="bs-Latn-BA"/>
              </w:rPr>
              <w:t>Projektovanje i izgradnja sanitarnih deponija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0F3C1A">
              <w:rPr>
                <w:rFonts w:asciiTheme="minorHAnsi" w:hAnsiTheme="minorHAnsi" w:cstheme="minorHAnsi"/>
                <w:lang w:val="bs-Latn-BA"/>
              </w:rPr>
              <w:t>2+0+0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  Nedreta Kikanović, srt.iz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7,5         22,5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0F3C1A" w:rsidRPr="00167A91" w:rsidTr="00E72D65">
        <w:trPr>
          <w:trHeight w:val="57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Obskrba vodom i odvodnja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E72D65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E72D65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   Jasmin Hrnjadović,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Default="00E72D65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167A91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72D65" w:rsidRPr="00167A91" w:rsidTr="002E2716">
        <w:trPr>
          <w:trHeight w:val="57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72D65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Hidrotehničke građevine II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65" w:rsidRDefault="00E72D65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65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65" w:rsidRDefault="00E72D65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65" w:rsidRDefault="00E72D65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65" w:rsidRDefault="00E72D65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   Jasmin Hrnjadović,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D65" w:rsidRDefault="00E72D65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72D65" w:rsidRPr="00167A91" w:rsidRDefault="00E72D65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E2716" w:rsidRPr="00167A91" w:rsidTr="002E2716">
        <w:trPr>
          <w:trHeight w:val="18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34620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2E2716">
              <w:rPr>
                <w:rFonts w:asciiTheme="minorHAnsi" w:hAnsiTheme="minorHAnsi" w:cstheme="minorHAnsi"/>
                <w:lang w:val="bs-Latn-BA" w:eastAsia="bs-Latn-BA"/>
              </w:rPr>
              <w:t>Urbanizacija i industrijski objekti (Tehnološki fakultet)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Pr="000F3C1A" w:rsidRDefault="002E271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  Nedreta Kikanović, srt.iz prax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Pr="000F3C1A" w:rsidRDefault="002E2716" w:rsidP="002E271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Pr="000F3C1A" w:rsidRDefault="002E271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E2716" w:rsidRPr="00167A91" w:rsidTr="00E72D65">
        <w:trPr>
          <w:trHeight w:val="31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B71AA2" w:rsidP="0034620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Građevinska tehnika (FE)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B71AA2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B71AA2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B71AA2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Požegić, 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B71AA2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B71AA2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Amir Džananović, vanr.prof.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B71AA2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Pr="00167A91" w:rsidRDefault="00B71AA2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E2716" w:rsidRPr="00167A91" w:rsidTr="000F3C1A">
        <w:trPr>
          <w:trHeight w:val="39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E2716" w:rsidRDefault="002E2716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2E2716" w:rsidRPr="00167A91" w:rsidTr="00E72D65">
        <w:trPr>
          <w:trHeight w:val="415"/>
        </w:trPr>
        <w:tc>
          <w:tcPr>
            <w:tcW w:w="2623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Pr="000B56E7" w:rsidRDefault="002E2716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Opskrba vodom i odvodnja</w:t>
            </w:r>
          </w:p>
        </w:tc>
        <w:tc>
          <w:tcPr>
            <w:tcW w:w="106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E06C4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3+1+1</w:t>
            </w:r>
          </w:p>
        </w:tc>
        <w:tc>
          <w:tcPr>
            <w:tcW w:w="276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61661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Mufid Tokić str. iz prax.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27798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0C520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Buljubašić, str.iz prax.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Default="002E2716" w:rsidP="000C520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</w:t>
            </w:r>
          </w:p>
        </w:tc>
        <w:tc>
          <w:tcPr>
            <w:tcW w:w="248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Pr="00167A91" w:rsidRDefault="002E2716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E2716" w:rsidRPr="00167A91" w:rsidTr="00E72D65">
        <w:trPr>
          <w:trHeight w:val="61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Pr="003822C6" w:rsidRDefault="002E2716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Hidrotehničke građevine II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Mufid Tokić str.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Buljubašić, str.iz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Pr="00167A91" w:rsidRDefault="002E2716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E2716" w:rsidRPr="00167A91" w:rsidTr="006A222E">
        <w:trPr>
          <w:trHeight w:val="682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Pr="006A222E" w:rsidRDefault="002E2716" w:rsidP="001075A2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A222E">
              <w:rPr>
                <w:rFonts w:asciiTheme="minorHAnsi" w:hAnsiTheme="minorHAnsi" w:cstheme="minorHAnsi"/>
                <w:lang w:val="bs-Latn-BA" w:eastAsia="bs-Latn-BA"/>
              </w:rPr>
              <w:t>Primjenjena geofizika i seizmička istraživanja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Pr="006A222E" w:rsidRDefault="002E2716" w:rsidP="0061661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A222E"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Pr="006A222E" w:rsidRDefault="002E2716" w:rsidP="001075A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A222E"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Pr="006A222E" w:rsidRDefault="002E271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A222E">
              <w:rPr>
                <w:rFonts w:asciiTheme="minorHAnsi" w:hAnsiTheme="minorHAnsi" w:cstheme="minorHAnsi"/>
                <w:lang w:val="bs-Latn-BA"/>
              </w:rPr>
              <w:t>Noris Sakić, ass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Pr="006A222E" w:rsidRDefault="002E271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A222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Pr="006A222E" w:rsidRDefault="002E271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A222E">
              <w:rPr>
                <w:rFonts w:asciiTheme="minorHAnsi" w:hAnsiTheme="minorHAnsi" w:cstheme="minorHAnsi"/>
                <w:lang w:val="bs-Latn-BA"/>
              </w:rPr>
              <w:t>Jasmina Siočić ass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Pr="006A222E" w:rsidRDefault="002E271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A222E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Pr="006A222E" w:rsidRDefault="002E2716" w:rsidP="001075A2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A222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2E2716" w:rsidRPr="00167A91" w:rsidTr="008465D0">
        <w:trPr>
          <w:trHeight w:val="91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2E2716">
              <w:rPr>
                <w:rFonts w:asciiTheme="minorHAnsi" w:hAnsiTheme="minorHAnsi" w:cstheme="minorHAnsi"/>
                <w:lang w:val="bs-Latn-BA" w:eastAsia="bs-Latn-BA"/>
              </w:rPr>
              <w:lastRenderedPageBreak/>
              <w:t>Urbanizacija i industrijski objekti (Tehnološki fakultet)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</w:t>
            </w:r>
            <w:r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Mufid Tokić str. iz prax.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Buljubašić, str.iz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Default="002E2716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2716" w:rsidRPr="00167A91" w:rsidRDefault="002E2716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8465D0" w:rsidRPr="00167A91" w:rsidTr="003A5BFE">
        <w:trPr>
          <w:trHeight w:val="34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465D0" w:rsidRPr="003822C6" w:rsidRDefault="008465D0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Hidrotehničke građevine II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465D0" w:rsidRDefault="008465D0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465D0" w:rsidRDefault="008465D0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</w:t>
            </w:r>
            <w:r>
              <w:rPr>
                <w:rFonts w:asciiTheme="minorHAnsi" w:hAnsiTheme="minorHAnsi" w:cstheme="minorHAnsi"/>
                <w:lang w:val="bs-Latn-BA"/>
              </w:rPr>
              <w:t>+1+1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465D0" w:rsidRDefault="008465D0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Jasmin Hrnjadović,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465D0" w:rsidRDefault="008465D0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65D0" w:rsidRDefault="008465D0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Buljubašić, str.iz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465D0" w:rsidRDefault="008465D0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30 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65D0" w:rsidRPr="00167A91" w:rsidRDefault="008465D0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F0ABE" w:rsidRPr="00167A91" w:rsidTr="003A5BFE">
        <w:trPr>
          <w:trHeight w:val="225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Potporne konstrukcije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3+1+0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Jasmin Hrnjadović,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Amra Buljubašić, str.iz prax.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0ABE" w:rsidRDefault="00FF0ABE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>
              <w:rPr>
                <w:rFonts w:asciiTheme="minorHAnsi" w:hAnsiTheme="minorHAnsi" w:cstheme="minorHAnsi"/>
                <w:lang w:val="bs-Latn-BA"/>
              </w:rPr>
              <w:t xml:space="preserve"> 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0ABE" w:rsidRPr="00167A91" w:rsidRDefault="00FF0ABE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F0ABE" w:rsidRPr="00167A91" w:rsidTr="00E72D65">
        <w:trPr>
          <w:trHeight w:val="270"/>
        </w:trPr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F0ABE" w:rsidRDefault="00FF0AB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0ABE" w:rsidRDefault="00FF0ABE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F0ABE" w:rsidRPr="00167A91" w:rsidRDefault="00FF0ABE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F0ABE" w:rsidRPr="00167A91" w:rsidTr="00786B25">
        <w:trPr>
          <w:trHeight w:val="752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F0ABE" w:rsidRPr="00167A91" w:rsidRDefault="00FF0ABE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F0ABE" w:rsidRPr="00167A91" w:rsidTr="00B34FFB">
        <w:trPr>
          <w:trHeight w:val="120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F0ABE" w:rsidRPr="00167A91" w:rsidRDefault="00FF0ABE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6A222E">
        <w:rPr>
          <w:rFonts w:cs="Calibri"/>
          <w:sz w:val="24"/>
          <w:szCs w:val="24"/>
          <w:lang w:val="bs-Latn-BA"/>
        </w:rPr>
        <w:t>10</w:t>
      </w:r>
      <w:r>
        <w:rPr>
          <w:rFonts w:cs="Calibri"/>
          <w:sz w:val="24"/>
          <w:szCs w:val="24"/>
          <w:lang w:val="bs-Latn-BA"/>
        </w:rPr>
        <w:t>.</w:t>
      </w:r>
      <w:r w:rsidR="006A222E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37E33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DE349C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5D8D"/>
    <w:rsid w:val="00211D5F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6374"/>
    <w:rsid w:val="003822C6"/>
    <w:rsid w:val="00391ADF"/>
    <w:rsid w:val="003A3C44"/>
    <w:rsid w:val="003A5BFE"/>
    <w:rsid w:val="003B7D47"/>
    <w:rsid w:val="00406FA4"/>
    <w:rsid w:val="00410CA8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35FF"/>
    <w:rsid w:val="006A07C4"/>
    <w:rsid w:val="006A1854"/>
    <w:rsid w:val="006A222E"/>
    <w:rsid w:val="006B5246"/>
    <w:rsid w:val="006C37B7"/>
    <w:rsid w:val="00700DD1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82508"/>
    <w:rsid w:val="00982FB9"/>
    <w:rsid w:val="009928BE"/>
    <w:rsid w:val="00993FCF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65A2F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71AA2"/>
    <w:rsid w:val="00B80A10"/>
    <w:rsid w:val="00B80F68"/>
    <w:rsid w:val="00B81F24"/>
    <w:rsid w:val="00BA4FA4"/>
    <w:rsid w:val="00BC3758"/>
    <w:rsid w:val="00BC37D8"/>
    <w:rsid w:val="00BC3DC4"/>
    <w:rsid w:val="00BC67BB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F11E6"/>
    <w:rsid w:val="00CF4D0D"/>
    <w:rsid w:val="00CF6333"/>
    <w:rsid w:val="00D4783F"/>
    <w:rsid w:val="00D80E13"/>
    <w:rsid w:val="00D8586B"/>
    <w:rsid w:val="00D85A06"/>
    <w:rsid w:val="00DA22F7"/>
    <w:rsid w:val="00DA67E7"/>
    <w:rsid w:val="00DB6A17"/>
    <w:rsid w:val="00DE349C"/>
    <w:rsid w:val="00E0413D"/>
    <w:rsid w:val="00E06C45"/>
    <w:rsid w:val="00E14AA7"/>
    <w:rsid w:val="00E4003A"/>
    <w:rsid w:val="00E400F6"/>
    <w:rsid w:val="00E47FBB"/>
    <w:rsid w:val="00E53C0E"/>
    <w:rsid w:val="00E55A1F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18</cp:revision>
  <cp:lastPrinted>2022-11-29T11:51:00Z</cp:lastPrinted>
  <dcterms:created xsi:type="dcterms:W3CDTF">2023-10-23T13:44:00Z</dcterms:created>
  <dcterms:modified xsi:type="dcterms:W3CDTF">2024-10-11T08:10:00Z</dcterms:modified>
</cp:coreProperties>
</file>