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41F2D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0273301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79F54238">
      <w:pPr>
        <w:spacing w:after="0" w:line="240" w:lineRule="auto"/>
        <w:rPr>
          <w:rFonts w:hint="default" w:asciiTheme="minorHAnsi" w:hAnsiTheme="minorHAnsi"/>
          <w:color w:val="000000"/>
          <w:sz w:val="24"/>
          <w:szCs w:val="24"/>
          <w:lang w:val="bs-Latn-BA"/>
        </w:rPr>
      </w:pPr>
      <w:r>
        <w:rPr>
          <w:rFonts w:asciiTheme="minorHAnsi" w:hAnsiTheme="minorHAnsi"/>
          <w:color w:val="000000"/>
          <w:sz w:val="24"/>
          <w:szCs w:val="24"/>
        </w:rPr>
        <w:t>Broj: 02/9-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1-5640-1-1.3/24</w:t>
      </w:r>
    </w:p>
    <w:p w14:paraId="3F2FEF97">
      <w:pPr>
        <w:tabs>
          <w:tab w:val="left" w:pos="558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Tuzla, </w:t>
      </w:r>
      <w:r>
        <w:rPr>
          <w:rFonts w:hint="default" w:asciiTheme="minorHAnsi" w:hAnsiTheme="minorHAnsi"/>
          <w:sz w:val="24"/>
          <w:szCs w:val="24"/>
          <w:lang w:val="bs-Latn-BA"/>
        </w:rPr>
        <w:t>09</w:t>
      </w:r>
      <w:r>
        <w:rPr>
          <w:rFonts w:asciiTheme="minorHAnsi" w:hAnsiTheme="minorHAnsi"/>
          <w:sz w:val="24"/>
          <w:szCs w:val="24"/>
        </w:rPr>
        <w:t>.10.202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. godine</w:t>
      </w:r>
    </w:p>
    <w:p w14:paraId="0C9503FD">
      <w:pPr>
        <w:pStyle w:val="5"/>
        <w:rPr>
          <w:rFonts w:asciiTheme="minorHAnsi" w:hAnsiTheme="minorHAnsi"/>
          <w:sz w:val="24"/>
          <w:szCs w:val="24"/>
        </w:rPr>
      </w:pPr>
    </w:p>
    <w:p w14:paraId="096D9A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DF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5/22,11/22 i 16/22</w:t>
      </w:r>
      <w:r>
        <w:rPr>
          <w:rFonts w:asciiTheme="minorHAnsi" w:hAnsiTheme="minorHAnsi"/>
          <w:sz w:val="24"/>
          <w:szCs w:val="24"/>
        </w:rPr>
        <w:t>) i člana 12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 xml:space="preserve">. stav (1) tačka m) 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Statuta JU Univerzitet u Tuzli (Prečišćeni tekst) broj: 03-5695-1-2/23 od 18.10.2023. godine</w:t>
      </w:r>
      <w:r>
        <w:rPr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I (</w:t>
      </w:r>
      <w:r>
        <w:rPr>
          <w:rFonts w:hint="default" w:asciiTheme="minorHAnsi" w:hAnsiTheme="minorHAnsi"/>
          <w:sz w:val="24"/>
          <w:szCs w:val="24"/>
          <w:lang w:val="bs-Latn-BA"/>
        </w:rPr>
        <w:t>prv</w:t>
      </w:r>
      <w:r>
        <w:rPr>
          <w:rFonts w:asciiTheme="minorHAnsi" w:hAnsiTheme="minorHAnsi"/>
          <w:sz w:val="24"/>
          <w:szCs w:val="24"/>
        </w:rPr>
        <w:t xml:space="preserve">oj) vanrednoj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09</w:t>
      </w:r>
      <w:r>
        <w:rPr>
          <w:rFonts w:asciiTheme="minorHAnsi" w:hAnsiTheme="minorHAnsi"/>
          <w:sz w:val="24"/>
          <w:szCs w:val="24"/>
        </w:rPr>
        <w:t>.10.202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01D5825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6827129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1C1FB81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drugom ciklusu studija </w:t>
      </w:r>
    </w:p>
    <w:p w14:paraId="1CBC8DE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2F0513D5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D021BE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498B69E9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4BF5D17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Plana realizacije nastave na drugom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godini.</w:t>
      </w:r>
    </w:p>
    <w:p w14:paraId="1A125EB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BD46F71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137682D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5C2BE92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E7354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997434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bookmarkStart w:id="0" w:name="_GoBack"/>
      <w:bookmarkEnd w:id="0"/>
    </w:p>
    <w:p w14:paraId="0F431B2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1BFCE7A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4BC62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BB29A30">
      <w:pPr>
        <w:pStyle w:val="4"/>
        <w:jc w:val="left"/>
        <w:rPr>
          <w:rFonts w:ascii="Calibri" w:hAnsi="Calibri"/>
        </w:rPr>
      </w:pPr>
    </w:p>
    <w:p w14:paraId="33D441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D4541C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27885E7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5F489CDB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5BB1765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6534156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219618DF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4D880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6DA2F1B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 x Evidencija NNV-a </w:t>
      </w:r>
      <w:r>
        <w:rPr>
          <w:rFonts w:asciiTheme="minorHAnsi" w:hAnsiTheme="minorHAnsi"/>
          <w:sz w:val="24"/>
          <w:szCs w:val="24"/>
        </w:rPr>
        <w:tab/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63F45"/>
    <w:rsid w:val="7E8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unhideWhenUsed/>
    <w:uiPriority w:val="0"/>
    <w:pPr>
      <w:spacing w:after="0" w:line="240" w:lineRule="auto"/>
      <w:jc w:val="both"/>
    </w:pPr>
    <w:rPr>
      <w:rFonts w:ascii="Times New Roman" w:hAnsi="Times New Roman"/>
      <w:sz w:val="24"/>
      <w:szCs w:val="24"/>
      <w:lang w:val="hr-HR" w:eastAsia="en-US"/>
    </w:rPr>
  </w:style>
  <w:style w:type="paragraph" w:styleId="5">
    <w:name w:val="No Spacing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2024-10-09T09:32:00Z</dcterms:created>
  <dc:creator>Korisnik</dc:creator>
  <cp:lastModifiedBy>Korisnik</cp:lastModifiedBy>
  <cp:lastPrinted>2024-10-09T09:33:47Z</cp:lastPrinted>
  <dcterms:modified xsi:type="dcterms:W3CDTF">2024-10-09T09:34:04Z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BD8E975A40694CA6A35A51CA5D0BE7B3_11</vt:lpwstr>
  </property>
</Properties>
</file>